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BE2386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BE2386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"Пластиковые карты"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1000014 Label = "s_pc_help" Версия: 422</w:t>
      </w:r>
    </w:p>
    <w:p w:rsidR="00000000" w:rsidRDefault="00BE2386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BE2386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"Оглавление</w:t>
      </w:r>
      <w:r>
        <w:rPr>
          <w:rFonts w:ascii="Arial CYR" w:hAnsi="Arial CYR" w:cs="Arial CYR"/>
          <w:color w:val="000000"/>
          <w:sz w:val="18"/>
          <w:szCs w:val="18"/>
        </w:rPr>
        <w:t>" и нажмите "OK".</w:t>
      </w: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Назначение модуля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Модуль "Пластиковые карты" (s_pl_cards) служит для ведения договоров пластиковых карт и учета операций по ним.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Основные возможности модуля: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Ведение договоров пластиковых карт: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Задание типовых счетов, услуг и тарифов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по счетам и картам для различных типов банковских продуктов.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Получение типовых отчетных бланков и форм.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Обмен транзакциями с процессинговым центром: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Отправка заявок на выпуск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Отправка изменений по договорам.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Прием транзакций по картам и ус</w:t>
      </w:r>
      <w:r>
        <w:rPr>
          <w:rFonts w:ascii="Arial CYR" w:hAnsi="Arial CYR" w:cs="Arial CYR"/>
          <w:color w:val="000000"/>
          <w:sz w:val="18"/>
          <w:szCs w:val="18"/>
        </w:rPr>
        <w:t>тройствам.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Бухгалтерское оформление принятых из процессингового центра данных.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Начисление процентов на остатки по счетам.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Бухгалтерское оформление рассчитанных процентов.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Получение отчетности - форма 0409250 и т.п.</w:t>
      </w:r>
    </w:p>
    <w:p w:rsidR="00000000" w:rsidRDefault="00BE2386">
      <w:pPr>
        <w:keepNext/>
        <w:widowControl w:val="0"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ВНИМАНИЕ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560"/>
        <w:rPr>
          <w:rFonts w:ascii="Arial CYR" w:hAnsi="Arial CYR" w:cs="Arial CYR"/>
          <w:b/>
          <w:bCs/>
          <w:color w:val="000000"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Перед установкой модуля </w:t>
      </w:r>
      <w:r>
        <w:rPr>
          <w:rFonts w:ascii="Arial CYR" w:hAnsi="Arial CYR" w:cs="Arial CYR"/>
          <w:b/>
          <w:bCs/>
          <w:sz w:val="16"/>
          <w:szCs w:val="16"/>
        </w:rPr>
        <w:t>"Пластиковые карты" должна быть установлена версия модуля Договора s</w:t>
      </w:r>
      <w:r>
        <w:rPr>
          <w:rFonts w:ascii="Arial CYR" w:hAnsi="Arial CYR" w:cs="Arial CYR"/>
          <w:b/>
          <w:bCs/>
          <w:color w:val="000000"/>
          <w:sz w:val="16"/>
          <w:szCs w:val="16"/>
        </w:rPr>
        <w:t>1.1.25. (s_contract_1_1_25_151027_b1101.xcf) и необходима версия модуля РКО 1.1.57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56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Необходимо установить перед установкой модуля версию M7.exe не менее 2.7.9.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Функциональные возможност</w:t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t>и модуля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Ниже приводится перечень функциональных возможностей модуля:</w:t>
      </w:r>
    </w:p>
    <w:p w:rsidR="00000000" w:rsidRDefault="00BE2386">
      <w:pPr>
        <w:widowControl w:val="0"/>
        <w:tabs>
          <w:tab w:val="left" w:pos="397"/>
        </w:tabs>
        <w:autoSpaceDE w:val="0"/>
        <w:autoSpaceDN w:val="0"/>
        <w:adjustRightInd w:val="0"/>
        <w:spacing w:after="0" w:line="240" w:lineRule="auto"/>
        <w:ind w:left="3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Ведение документов и справочников описания работы с пластиковыми картами в банке: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Справочник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Платежные системы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перечень платежных систем, с картами которых банк ведет работу. Вклю</w:t>
      </w:r>
      <w:r>
        <w:rPr>
          <w:rFonts w:ascii="Arial CYR" w:hAnsi="Arial CYR" w:cs="Arial CYR"/>
          <w:color w:val="000000"/>
          <w:sz w:val="18"/>
          <w:szCs w:val="18"/>
        </w:rPr>
        <w:t>чает в себя следующую информацию: наименование, код платежной системы, код участника ПС, ссылку на договор с процессинговым центром.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Справочник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Виды пластиковых карт</w:t>
      </w:r>
      <w:r>
        <w:rPr>
          <w:rFonts w:ascii="Arial CYR" w:hAnsi="Arial CYR" w:cs="Arial CYR"/>
          <w:color w:val="000000"/>
          <w:sz w:val="18"/>
          <w:szCs w:val="18"/>
        </w:rPr>
        <w:t>. Включает в себя следующую информацию: наименование, ссылку на платежную систему, БИН, I</w:t>
      </w:r>
      <w:r>
        <w:rPr>
          <w:rFonts w:ascii="Arial CYR" w:hAnsi="Arial CYR" w:cs="Arial CYR"/>
          <w:color w:val="000000"/>
          <w:sz w:val="18"/>
          <w:szCs w:val="18"/>
        </w:rPr>
        <w:t>D типа карты в процессинге.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Договора эквайринга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наличного и безналичного. Включает в себя следующую информацию: наименование, даты начала и окончания действия, ссылку на контрагента, перечень устройств по договору, перечень счетов.</w:t>
      </w:r>
    </w:p>
    <w:p w:rsidR="00000000" w:rsidRDefault="00BE2386">
      <w:pPr>
        <w:widowControl w:val="0"/>
        <w:tabs>
          <w:tab w:val="left" w:pos="397"/>
        </w:tabs>
        <w:autoSpaceDE w:val="0"/>
        <w:autoSpaceDN w:val="0"/>
        <w:adjustRightInd w:val="0"/>
        <w:spacing w:after="0" w:line="240" w:lineRule="auto"/>
        <w:ind w:left="3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Ведение справочни</w:t>
      </w:r>
      <w:r>
        <w:rPr>
          <w:rFonts w:ascii="Arial CYR" w:hAnsi="Arial CYR" w:cs="Arial CYR"/>
          <w:sz w:val="18"/>
          <w:szCs w:val="18"/>
        </w:rPr>
        <w:t>ков описания тарифов (по начислениям, периодическим комиссиям, операционным комиссиям, комиссиям за информационные услуги - в разрезе карт и договоров):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Справочник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Тарифный план</w:t>
      </w:r>
      <w:r>
        <w:rPr>
          <w:rFonts w:ascii="Arial CYR" w:hAnsi="Arial CYR" w:cs="Arial CYR"/>
          <w:color w:val="000000"/>
          <w:sz w:val="18"/>
          <w:szCs w:val="18"/>
        </w:rPr>
        <w:t>. Включает в себя следующую информацию: наименование, тип тарифа, набор строк</w:t>
      </w:r>
      <w:r>
        <w:rPr>
          <w:rFonts w:ascii="Arial CYR" w:hAnsi="Arial CYR" w:cs="Arial CYR"/>
          <w:color w:val="000000"/>
          <w:sz w:val="18"/>
          <w:szCs w:val="18"/>
        </w:rPr>
        <w:t xml:space="preserve"> тарифного плана, каждая из которых описывает по какой схеме должно проходить начисление, в зависимости от выбранного условия выполнения.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Справочник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Схемы начисления</w:t>
      </w:r>
      <w:r>
        <w:rPr>
          <w:rFonts w:ascii="Arial CYR" w:hAnsi="Arial CYR" w:cs="Arial CYR"/>
          <w:color w:val="000000"/>
          <w:sz w:val="18"/>
          <w:szCs w:val="18"/>
        </w:rPr>
        <w:t>. Включает в себя следующую информацию: наименование, тип схемы, набор качественных харак</w:t>
      </w:r>
      <w:r>
        <w:rPr>
          <w:rFonts w:ascii="Arial CYR" w:hAnsi="Arial CYR" w:cs="Arial CYR"/>
          <w:color w:val="000000"/>
          <w:sz w:val="18"/>
          <w:szCs w:val="18"/>
        </w:rPr>
        <w:t>теристик начислений (на что, с какой периодичностью, в какой день и т.п.), описание граничных условий, от которых будет зависеть величина начисления, ссылку на справочник процентных ставок.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Справочник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Процентные ставки</w:t>
      </w:r>
      <w:r>
        <w:rPr>
          <w:rFonts w:ascii="Arial CYR" w:hAnsi="Arial CYR" w:cs="Arial CYR"/>
          <w:color w:val="000000"/>
          <w:sz w:val="18"/>
          <w:szCs w:val="18"/>
        </w:rPr>
        <w:t>. Включает в себя следующую информац</w:t>
      </w:r>
      <w:r>
        <w:rPr>
          <w:rFonts w:ascii="Arial CYR" w:hAnsi="Arial CYR" w:cs="Arial CYR"/>
          <w:color w:val="000000"/>
          <w:sz w:val="18"/>
          <w:szCs w:val="18"/>
        </w:rPr>
        <w:t>ию: наименование, перечень версий таблиц процентных ставок, в зависимости от граничных условий.</w:t>
      </w:r>
    </w:p>
    <w:p w:rsidR="00000000" w:rsidRDefault="00BE2386">
      <w:pPr>
        <w:widowControl w:val="0"/>
        <w:tabs>
          <w:tab w:val="left" w:pos="397"/>
        </w:tabs>
        <w:autoSpaceDE w:val="0"/>
        <w:autoSpaceDN w:val="0"/>
        <w:adjustRightInd w:val="0"/>
        <w:spacing w:after="0" w:line="240" w:lineRule="auto"/>
        <w:ind w:left="397" w:hanging="397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Заведение Банковского продукта по пластиковым картам. Справочник представляет собой описание действующих в банке типовых договоров по ПК. Используется для ав</w:t>
      </w:r>
      <w:r>
        <w:rPr>
          <w:rFonts w:ascii="Arial CYR" w:hAnsi="Arial CYR" w:cs="Arial CYR"/>
          <w:sz w:val="18"/>
          <w:szCs w:val="18"/>
        </w:rPr>
        <w:t>томатического заполнения основных параметров нового договора. Включает в себя следующую информацию: наименование, перечень возможных действующих типов карт, набор тарифов по ним, перечень счетов по договору, с приписанными к ним тарифами за обслуживание, п</w:t>
      </w:r>
      <w:r>
        <w:rPr>
          <w:rFonts w:ascii="Arial CYR" w:hAnsi="Arial CYR" w:cs="Arial CYR"/>
          <w:sz w:val="18"/>
          <w:szCs w:val="18"/>
        </w:rPr>
        <w:t xml:space="preserve">еречень услуг доступных по договору, с тарифами за их оказание, типовые отчетные бланки. </w:t>
      </w:r>
      <w:r>
        <w:rPr>
          <w:rFonts w:ascii="Arial CYR" w:hAnsi="Arial CYR" w:cs="Arial CYR"/>
          <w:sz w:val="18"/>
          <w:szCs w:val="18"/>
          <w:lang w:val="en-US"/>
        </w:rPr>
        <w:t>Заведение карточного договора: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Заполнение атрибутов в соответствии с выбранным Банковским продуктом.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Заведение новой карты в соответствие с выбранным продуктом. Вк</w:t>
      </w:r>
      <w:r>
        <w:rPr>
          <w:rFonts w:ascii="Arial CYR" w:hAnsi="Arial CYR" w:cs="Arial CYR"/>
          <w:color w:val="000000"/>
          <w:sz w:val="18"/>
          <w:szCs w:val="18"/>
        </w:rPr>
        <w:t>лючает в себя следующую информацию: вид карты, номер карты, держатель карты, тип карты (основная/дополнительная). В зависимости от выбранного вида карты заполняются тарифы на обслуживание.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Автоматическое открытие л/с по описанию в Банковском продукте.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Вывод на печать бланков отчетности, необходимых для оформления договора.</w:t>
      </w:r>
    </w:p>
    <w:p w:rsidR="00000000" w:rsidRDefault="00BE2386">
      <w:pPr>
        <w:widowControl w:val="0"/>
        <w:tabs>
          <w:tab w:val="left" w:pos="397"/>
        </w:tabs>
        <w:autoSpaceDE w:val="0"/>
        <w:autoSpaceDN w:val="0"/>
        <w:adjustRightInd w:val="0"/>
        <w:spacing w:after="0" w:line="240" w:lineRule="auto"/>
        <w:ind w:left="3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  <w:t>Настройка обмена с процессинговым центром: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Настройка приема транзакций. Основной справочник -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Способы обработки файлов транзакций</w:t>
      </w:r>
      <w:r>
        <w:rPr>
          <w:rFonts w:ascii="Arial CYR" w:hAnsi="Arial CYR" w:cs="Arial CYR"/>
          <w:color w:val="000000"/>
          <w:sz w:val="18"/>
          <w:szCs w:val="18"/>
        </w:rPr>
        <w:t>. Содержит следующую информацию: Тип обработки (П</w:t>
      </w:r>
      <w:r>
        <w:rPr>
          <w:rFonts w:ascii="Arial CYR" w:hAnsi="Arial CYR" w:cs="Arial CYR"/>
          <w:color w:val="000000"/>
          <w:sz w:val="18"/>
          <w:szCs w:val="18"/>
        </w:rPr>
        <w:t>еречисление - Загрузка/Выгрузка данных), формат (Перечисление - транзакции по картам, транзакции по устройствам и т.д.), наименование, скрипт обработки (Ссылка на справочник зарегистрированных скриптов, предназначенных для обработки данных), путь по умолча</w:t>
      </w:r>
      <w:r>
        <w:rPr>
          <w:rFonts w:ascii="Arial CYR" w:hAnsi="Arial CYR" w:cs="Arial CYR"/>
          <w:color w:val="000000"/>
          <w:sz w:val="18"/>
          <w:szCs w:val="18"/>
        </w:rPr>
        <w:t>нию, действие после приема (Перечисление - Удалить файл/Переместить в подкаталог), пачка, тип данных (Перечисление).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Настройка выгрузки данных. Предполагает ведение справочника атрибутов обязательных к отправке. По факту изменения атрибута из списка (три</w:t>
      </w:r>
      <w:r>
        <w:rPr>
          <w:rFonts w:ascii="Arial CYR" w:hAnsi="Arial CYR" w:cs="Arial CYR"/>
          <w:color w:val="000000"/>
          <w:sz w:val="18"/>
          <w:szCs w:val="18"/>
        </w:rPr>
        <w:t xml:space="preserve">ггер на клиентах и договорах ПК) - в некой таблице возникает запись со ссылкой на договор (клиента), и перечнем (в табличной части) измененных атрибутов. Таким образом, накапливается перечень всех изменений. В момент сброса формируется пакет транзакций на </w:t>
      </w:r>
      <w:r>
        <w:rPr>
          <w:rFonts w:ascii="Arial CYR" w:hAnsi="Arial CYR" w:cs="Arial CYR"/>
          <w:color w:val="000000"/>
          <w:sz w:val="18"/>
          <w:szCs w:val="18"/>
        </w:rPr>
        <w:t>отправку, содержащий полную информацию по контрактам/клиентам. По факту формирования пакета, в исходную таблицу записываются ID и дата пакета, для всех записей, у которых они не заполнены (Перечень изменений обнуляется). Настройка пакетов данных на отправк</w:t>
      </w:r>
      <w:r>
        <w:rPr>
          <w:rFonts w:ascii="Arial CYR" w:hAnsi="Arial CYR" w:cs="Arial CYR"/>
          <w:color w:val="000000"/>
          <w:sz w:val="18"/>
          <w:szCs w:val="18"/>
        </w:rPr>
        <w:t>у аналогична вышеописанному режиму настройки приема транзакций.</w:t>
      </w:r>
    </w:p>
    <w:p w:rsidR="00000000" w:rsidRDefault="00BE2386">
      <w:pPr>
        <w:widowControl w:val="0"/>
        <w:tabs>
          <w:tab w:val="left" w:pos="397"/>
        </w:tabs>
        <w:autoSpaceDE w:val="0"/>
        <w:autoSpaceDN w:val="0"/>
        <w:adjustRightInd w:val="0"/>
        <w:spacing w:after="0" w:line="240" w:lineRule="auto"/>
        <w:ind w:left="3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5.</w:t>
      </w:r>
      <w:r>
        <w:rPr>
          <w:rFonts w:ascii="Arial CYR" w:hAnsi="Arial CYR" w:cs="Arial CYR"/>
          <w:sz w:val="18"/>
          <w:szCs w:val="18"/>
        </w:rPr>
        <w:tab/>
        <w:t>Формирование данных по карточным договорам для процессингового центра (данные по картам, клиентам, остаткам), а также прием ответов: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Данные о заявлениях на создание новых договоров, а так</w:t>
      </w:r>
      <w:r>
        <w:rPr>
          <w:rFonts w:ascii="Arial CYR" w:hAnsi="Arial CYR" w:cs="Arial CYR"/>
          <w:color w:val="000000"/>
          <w:sz w:val="18"/>
          <w:szCs w:val="18"/>
        </w:rPr>
        <w:t>же на изменение параметров имеющихся договоров или выпуск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Корректировка остатков в процессинге.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Данные формируются в пакеты на отправку, согласно вышеописанным настройкам. При последующем приеме сообщений из процессингового центра о подтверждении, </w:t>
      </w:r>
      <w:r>
        <w:rPr>
          <w:rFonts w:ascii="Arial CYR" w:hAnsi="Arial CYR" w:cs="Arial CYR"/>
          <w:sz w:val="18"/>
          <w:szCs w:val="18"/>
        </w:rPr>
        <w:t xml:space="preserve">пакеты переводятся в состояние </w:t>
      </w:r>
      <w:r>
        <w:rPr>
          <w:rFonts w:ascii="Arial CYR" w:hAnsi="Arial CYR" w:cs="Arial CYR"/>
          <w:b/>
          <w:b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left="1127" w:hanging="90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5.1.</w:t>
      </w:r>
      <w:r>
        <w:rPr>
          <w:rFonts w:ascii="Arial CYR" w:hAnsi="Arial CYR" w:cs="Arial CYR"/>
          <w:sz w:val="18"/>
          <w:szCs w:val="18"/>
        </w:rPr>
        <w:tab/>
        <w:t>Прием транзакций из процессингового центра через систему пакетов: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Транзакции по устройствам.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Транзакции по картам.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Ответы на отправленные заявления.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Остатки по карточным счетам.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2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Формируется документ </w:t>
      </w:r>
      <w:r>
        <w:rPr>
          <w:rFonts w:ascii="Arial CYR" w:hAnsi="Arial CYR" w:cs="Arial CYR"/>
          <w:i/>
          <w:iCs/>
          <w:sz w:val="18"/>
          <w:szCs w:val="18"/>
        </w:rPr>
        <w:t>Пакет принятых транзакций</w:t>
      </w:r>
      <w:r>
        <w:rPr>
          <w:rFonts w:ascii="Arial CYR" w:hAnsi="Arial CYR" w:cs="Arial CYR"/>
          <w:sz w:val="18"/>
          <w:szCs w:val="18"/>
        </w:rPr>
        <w:t xml:space="preserve">, в котором хранится ссылка на присланный из процессинга файл транзакций. При обработке такого пакета, по каждой строке файла данных, формируется внутренний документ </w:t>
      </w:r>
      <w:r>
        <w:rPr>
          <w:rFonts w:ascii="Arial CYR" w:hAnsi="Arial CYR" w:cs="Arial CYR"/>
          <w:i/>
          <w:iCs/>
          <w:sz w:val="18"/>
          <w:szCs w:val="18"/>
        </w:rPr>
        <w:t>Транзакция</w:t>
      </w:r>
      <w:r>
        <w:rPr>
          <w:rFonts w:ascii="Arial CYR" w:hAnsi="Arial CYR" w:cs="Arial CYR"/>
          <w:sz w:val="18"/>
          <w:szCs w:val="18"/>
        </w:rPr>
        <w:t>, содержащий всю доступную информацию о событиях, проше</w:t>
      </w:r>
      <w:r>
        <w:rPr>
          <w:rFonts w:ascii="Arial CYR" w:hAnsi="Arial CYR" w:cs="Arial CYR"/>
          <w:sz w:val="18"/>
          <w:szCs w:val="18"/>
        </w:rPr>
        <w:t>дших с использованием карт или устройств в терминах программы.</w:t>
      </w:r>
    </w:p>
    <w:p w:rsidR="00000000" w:rsidRDefault="00BE2386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left="1127" w:hanging="907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  <w:lang w:val="en-US"/>
        </w:rPr>
        <w:t>5.2.</w:t>
      </w:r>
      <w:r>
        <w:rPr>
          <w:rFonts w:ascii="Arial CYR" w:hAnsi="Arial CYR" w:cs="Arial CYR"/>
          <w:sz w:val="18"/>
          <w:szCs w:val="18"/>
          <w:lang w:val="en-US"/>
        </w:rPr>
        <w:tab/>
        <w:t>Бухгалтерское оформление принятых транзакций.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Используется ключ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Прямая схема оформления транзакций</w:t>
      </w:r>
      <w:r>
        <w:rPr>
          <w:rFonts w:ascii="Arial CYR" w:hAnsi="Arial CYR" w:cs="Arial CYR"/>
          <w:color w:val="000000"/>
          <w:sz w:val="18"/>
          <w:szCs w:val="18"/>
        </w:rPr>
        <w:t>» (определяет, что и как должно быть сформировано по факту обработки транзакций по карта</w:t>
      </w:r>
      <w:r>
        <w:rPr>
          <w:rFonts w:ascii="Arial CYR" w:hAnsi="Arial CYR" w:cs="Arial CYR"/>
          <w:color w:val="000000"/>
          <w:sz w:val="18"/>
          <w:szCs w:val="18"/>
        </w:rPr>
        <w:t>м и по устройства: либо оформление прямых «проводок» между счетами устройств и карт, либо «проводки» с использованием вспомогательных счетов).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В зависимости от значения ключа происходит оформление транзакций. В случае с оформлением транзакций по картам -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производится анализ открытых по договору счетов и их остатков, и на  его основе формируются необходимые переводы (с помощью механизма макетов бухгалтерского оформления).</w:t>
      </w:r>
    </w:p>
    <w:p w:rsidR="00000000" w:rsidRDefault="00BE2386">
      <w:pPr>
        <w:widowControl w:val="0"/>
        <w:tabs>
          <w:tab w:val="left" w:pos="397"/>
        </w:tabs>
        <w:autoSpaceDE w:val="0"/>
        <w:autoSpaceDN w:val="0"/>
        <w:adjustRightInd w:val="0"/>
        <w:spacing w:after="0" w:line="240" w:lineRule="auto"/>
        <w:ind w:left="3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6.</w:t>
      </w:r>
      <w:r>
        <w:rPr>
          <w:rFonts w:ascii="Arial CYR" w:hAnsi="Arial CYR" w:cs="Arial CYR"/>
          <w:sz w:val="18"/>
          <w:szCs w:val="18"/>
        </w:rPr>
        <w:tab/>
        <w:t>Работа с овердрафтными картами. Включает в себя выделение лимита доступных средств</w:t>
      </w:r>
      <w:r>
        <w:rPr>
          <w:rFonts w:ascii="Arial CYR" w:hAnsi="Arial CYR" w:cs="Arial CYR"/>
          <w:sz w:val="18"/>
          <w:szCs w:val="18"/>
        </w:rPr>
        <w:t>, использование лимита для подкрепления карточного счета, анализ операций по карте для соответствующего урегулирования остатков на счетах договора (начисление и уплата процентов, погашение овердрафта, коррекция лимита и т.п.).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397" w:hanging="397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</w:rPr>
        <w:t>7.</w:t>
      </w:r>
      <w:r>
        <w:rPr>
          <w:rFonts w:ascii="Arial CYR" w:hAnsi="Arial CYR" w:cs="Arial CYR"/>
          <w:sz w:val="18"/>
          <w:szCs w:val="18"/>
        </w:rPr>
        <w:tab/>
        <w:t>Прием данных по зарплатным</w:t>
      </w:r>
      <w:r>
        <w:rPr>
          <w:rFonts w:ascii="Arial CYR" w:hAnsi="Arial CYR" w:cs="Arial CYR"/>
          <w:sz w:val="18"/>
          <w:szCs w:val="18"/>
        </w:rPr>
        <w:t xml:space="preserve"> проектам. Возможен прием данных по з/п платежам и реестрам новых клиентов. По факту приема новых клиентов происходит добавление клиентов и создание новых карточных договоров (в состоянии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, в соответствии с настройками приема). </w:t>
      </w:r>
      <w:r>
        <w:rPr>
          <w:rFonts w:ascii="Arial CYR" w:hAnsi="Arial CYR" w:cs="Arial CYR"/>
          <w:sz w:val="18"/>
          <w:szCs w:val="18"/>
          <w:lang w:val="en-US"/>
        </w:rPr>
        <w:t>Для настройки приема д</w:t>
      </w:r>
      <w:r>
        <w:rPr>
          <w:rFonts w:ascii="Arial CYR" w:hAnsi="Arial CYR" w:cs="Arial CYR"/>
          <w:sz w:val="18"/>
          <w:szCs w:val="18"/>
          <w:lang w:val="en-US"/>
        </w:rPr>
        <w:t>анных используется справочник Способы обработки файлов.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3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8.</w:t>
      </w:r>
      <w:r>
        <w:rPr>
          <w:rFonts w:ascii="Arial CYR" w:hAnsi="Arial CYR" w:cs="Arial CYR"/>
          <w:sz w:val="18"/>
          <w:szCs w:val="18"/>
        </w:rPr>
        <w:tab/>
        <w:t>Начисление процентов на остатки по счетам договора пластиковых карт (стандартный алгоритм).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Периодические начисления.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Наращенные проценты.</w:t>
      </w:r>
    </w:p>
    <w:p w:rsidR="00000000" w:rsidRDefault="00BE2386">
      <w:pPr>
        <w:widowControl w:val="0"/>
        <w:tabs>
          <w:tab w:val="left" w:pos="397"/>
        </w:tabs>
        <w:autoSpaceDE w:val="0"/>
        <w:autoSpaceDN w:val="0"/>
        <w:adjustRightInd w:val="0"/>
        <w:spacing w:after="0" w:line="240" w:lineRule="auto"/>
        <w:ind w:left="3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9.</w:t>
      </w:r>
      <w:r>
        <w:rPr>
          <w:rFonts w:ascii="Arial CYR" w:hAnsi="Arial CYR" w:cs="Arial CYR"/>
          <w:sz w:val="18"/>
          <w:szCs w:val="18"/>
        </w:rPr>
        <w:tab/>
        <w:t xml:space="preserve">Начисление периодических комиссий в соответствии с </w:t>
      </w:r>
      <w:r>
        <w:rPr>
          <w:rFonts w:ascii="Arial CYR" w:hAnsi="Arial CYR" w:cs="Arial CYR"/>
          <w:sz w:val="18"/>
          <w:szCs w:val="18"/>
        </w:rPr>
        <w:t>настройками банковского продукта. Бухгалтерское оформление начислений (с помощью механизма макетов бухгалтерского оформления). Форма 0409250.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3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10.</w:t>
      </w:r>
      <w:r>
        <w:rPr>
          <w:rFonts w:ascii="Arial CYR" w:hAnsi="Arial CYR" w:cs="Arial CYR"/>
          <w:sz w:val="18"/>
          <w:szCs w:val="18"/>
        </w:rPr>
        <w:tab/>
        <w:t>Реализована возможность генерации кассовых ордеров по следующим операциям: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Генерация ордеров по транзакциям </w:t>
      </w:r>
      <w:r>
        <w:rPr>
          <w:rFonts w:ascii="Arial CYR" w:hAnsi="Arial CYR" w:cs="Arial CYR"/>
          <w:color w:val="000000"/>
          <w:sz w:val="18"/>
          <w:szCs w:val="18"/>
        </w:rPr>
        <w:t>в пост-терминале (20202).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Возможность генерировать все операции (выдача/оплата/приём).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Возможность генерации: как сводных ордеров, так и 1 операция - 1 кассовый ордер.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Возможность настраивать следующее:</w:t>
      </w:r>
    </w:p>
    <w:p w:rsidR="00000000" w:rsidRDefault="00BE2386">
      <w:pPr>
        <w:widowControl w:val="0"/>
        <w:tabs>
          <w:tab w:val="left" w:pos="924"/>
          <w:tab w:val="left" w:pos="113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по каким транзакциям генерировать кассовые до</w:t>
      </w:r>
      <w:r>
        <w:rPr>
          <w:rFonts w:ascii="Arial CYR" w:hAnsi="Arial CYR" w:cs="Arial CYR"/>
          <w:sz w:val="18"/>
          <w:szCs w:val="18"/>
        </w:rPr>
        <w:t>кументы;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по каким операциям должен отработать макет.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этого применяются следующие сценарии: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Сценарий "Генерация документов по приему денег в терминалах" - создает запись кассового ордера при приеме денег в терминале (по счету 20208).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Сценарий "Ген</w:t>
      </w:r>
      <w:r>
        <w:rPr>
          <w:rFonts w:ascii="Arial CYR" w:hAnsi="Arial CYR" w:cs="Arial CYR"/>
          <w:color w:val="000000"/>
          <w:sz w:val="18"/>
          <w:szCs w:val="18"/>
        </w:rPr>
        <w:t>ерация документов по приему денег в постерм." - создает запись кассового ордера при приеме денег в пост терминале (по счету 20202).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Сценарий "Генерация документов по снятию денег в постерм." - создает запись кассового ордера при снятии денег в пост-терми</w:t>
      </w:r>
      <w:r>
        <w:rPr>
          <w:rFonts w:ascii="Arial CYR" w:hAnsi="Arial CYR" w:cs="Arial CYR"/>
          <w:color w:val="000000"/>
          <w:sz w:val="18"/>
          <w:szCs w:val="18"/>
        </w:rPr>
        <w:t>нале (по счету 20202).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Сценарий "Генерация документов по снятию денег в терминалах" - создает запись кассового ордера при снятии денег в терминале (по счету 20208).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Кроме того добавлена переменная "</w:t>
      </w:r>
      <w:r>
        <w:rPr>
          <w:rFonts w:ascii="Arial CYR" w:hAnsi="Arial CYR" w:cs="Arial CYR"/>
          <w:b/>
          <w:bCs/>
          <w:sz w:val="18"/>
          <w:szCs w:val="18"/>
        </w:rPr>
        <w:t>Формирование кассового ордера на каждую транзакцию</w:t>
      </w:r>
      <w:r>
        <w:rPr>
          <w:rFonts w:ascii="Arial CYR" w:hAnsi="Arial CYR" w:cs="Arial CYR"/>
          <w:sz w:val="18"/>
          <w:szCs w:val="18"/>
        </w:rPr>
        <w:t>", кот</w:t>
      </w:r>
      <w:r>
        <w:rPr>
          <w:rFonts w:ascii="Arial CYR" w:hAnsi="Arial CYR" w:cs="Arial CYR"/>
          <w:sz w:val="18"/>
          <w:szCs w:val="18"/>
        </w:rPr>
        <w:t>орая отвечает за создание кассового ордера для каждого внутреннего перевода или сводный ордер. Если переменная отключена, то создаётся сводный ордер банкомата, кассы, пост-терминала, карточные счета или счета требований или счета обязательств. Если перемен</w:t>
      </w:r>
      <w:r>
        <w:rPr>
          <w:rFonts w:ascii="Arial CYR" w:hAnsi="Arial CYR" w:cs="Arial CYR"/>
          <w:sz w:val="18"/>
          <w:szCs w:val="18"/>
        </w:rPr>
        <w:t>ная включена, то создаётся кассовый ордер для каждой найденной транзакции (со счетом 20202 или 20208) обрабатываемого пакета.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Справочники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началом работы необходимо осуществить настройку системы, то есть настроить различные справочники в соответств</w:t>
      </w:r>
      <w:r>
        <w:rPr>
          <w:rFonts w:ascii="Arial CYR" w:hAnsi="Arial CYR" w:cs="Arial CYR"/>
          <w:sz w:val="18"/>
          <w:szCs w:val="18"/>
        </w:rPr>
        <w:t xml:space="preserve">ии c конкретными параметрами и условиями, принятыми в банке. 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Процедура оформления карточного договора и выпуска новой карты совмещает в себе несколько операций: ввод данных о новом клиенте или выбор уже зарегистрированного из справочника клиентов, открыти</w:t>
      </w:r>
      <w:r>
        <w:rPr>
          <w:rFonts w:ascii="Arial CYR" w:hAnsi="Arial CYR" w:cs="Arial CYR"/>
          <w:sz w:val="18"/>
          <w:szCs w:val="18"/>
        </w:rPr>
        <w:t>е нового контракта с указанием владельца, открытие необходимых счетов,  формирование лимита доступных средств (не является обязательным), формирование перечня бланков документов. Для упрощения и ускорения оформления этих операций могут использоваться справ</w:t>
      </w:r>
      <w:r>
        <w:rPr>
          <w:rFonts w:ascii="Arial CYR" w:hAnsi="Arial CYR" w:cs="Arial CYR"/>
          <w:sz w:val="18"/>
          <w:szCs w:val="18"/>
        </w:rPr>
        <w:t>очники системы.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системе реализованы следующие справочники: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Справочные данные для настройки системы:</w:t>
      </w:r>
    </w:p>
    <w:p w:rsidR="00000000" w:rsidRDefault="00BE2386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Список отчетов, доступных из договора;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Макеты бухгалтерского оформления;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Вычисляемые объекты.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Справочники описания параметров начислений:</w:t>
      </w:r>
    </w:p>
    <w:p w:rsidR="00000000" w:rsidRDefault="00BE2386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Спра</w:t>
      </w:r>
      <w:r>
        <w:rPr>
          <w:rFonts w:ascii="Arial CYR" w:hAnsi="Arial CYR" w:cs="Arial CYR"/>
          <w:color w:val="000000"/>
          <w:sz w:val="18"/>
          <w:szCs w:val="18"/>
        </w:rPr>
        <w:t>вочник услуг;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Тарифные планы;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Схема начисления;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Процентные ставки.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Контрагенты:</w:t>
      </w:r>
    </w:p>
    <w:p w:rsidR="00000000" w:rsidRDefault="00BE2386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Контрагенты;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Анкета клиента;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Виды документов, удостоверяющих личность.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Справочники описания параметров договора:</w:t>
      </w:r>
    </w:p>
    <w:p w:rsidR="00000000" w:rsidRDefault="00BE2386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Типы счетов;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Справочник типов событий;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Вы</w:t>
      </w:r>
      <w:r>
        <w:rPr>
          <w:rFonts w:ascii="Arial CYR" w:hAnsi="Arial CYR" w:cs="Arial CYR"/>
          <w:color w:val="000000"/>
          <w:sz w:val="18"/>
          <w:szCs w:val="18"/>
        </w:rPr>
        <w:t>деленные счета;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Виды пластиковых карт;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Риск классы;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Статус карты в процессинге;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Справочник кодов тарифных схем;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Справочник операций в ПЦ;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BIN по видам банковских контрагентов.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Взаимодействие с ПЦ:</w:t>
      </w:r>
    </w:p>
    <w:p w:rsidR="00000000" w:rsidRDefault="00BE2386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Перечень контролируемых атрибутов для сброс</w:t>
      </w:r>
      <w:r>
        <w:rPr>
          <w:rFonts w:ascii="Arial CYR" w:hAnsi="Arial CYR" w:cs="Arial CYR"/>
          <w:color w:val="000000"/>
          <w:sz w:val="18"/>
          <w:szCs w:val="18"/>
        </w:rPr>
        <w:t>а;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Способы обработки файлов транзакций;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Скрипт обработки файлов транзакций;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Справочник коды банка в ПЦ;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Способы обработки транзакций по картам.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Общие справочники:</w:t>
      </w:r>
    </w:p>
    <w:p w:rsidR="00000000" w:rsidRDefault="00BE2386">
      <w:pPr>
        <w:widowControl w:val="0"/>
        <w:tabs>
          <w:tab w:val="left" w:pos="720"/>
        </w:tabs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Филиалы организации;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Отделения организации;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Подразделения;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Сотрудники;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Ра</w:t>
      </w:r>
      <w:r>
        <w:rPr>
          <w:rFonts w:ascii="Arial CYR" w:hAnsi="Arial CYR" w:cs="Arial CYR"/>
          <w:color w:val="000000"/>
          <w:sz w:val="18"/>
          <w:szCs w:val="18"/>
        </w:rPr>
        <w:t>бочие валюты;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План счетов;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Лицевые счета.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Платежные системы.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Продукты.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Справочник ЗП проектов.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Курсы валют.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настоящей части руководства рассказывается о справочниках, использующихся только в модуле "Пластиковые карты". Описание общесистемных </w:t>
      </w:r>
      <w:r>
        <w:rPr>
          <w:rFonts w:ascii="Arial CYR" w:hAnsi="Arial CYR" w:cs="Arial CYR"/>
          <w:sz w:val="18"/>
          <w:szCs w:val="18"/>
        </w:rPr>
        <w:t>справочников приводится в Общей части руководства по ИБС "Центавр Омега".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Основное окно каждого справочника содержит стандартные функциональные кнопки: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.5pt;height:15.75pt">
            <v:imagedata r:id="rId5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 - переход в режим ввода нового элемента справочника,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MS Shell Dlg" w:hAnsi="MS Shell Dlg" w:cs="MS Shell Dlg"/>
          <w:sz w:val="16"/>
          <w:szCs w:val="16"/>
        </w:rPr>
        <w:pict>
          <v:shape id="_x0000_i1026" type="#_x0000_t75" style="width:13.5pt;height:15.75pt">
            <v:imagedata r:id="rId6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 - переход в режим редактирования выделенного элемента справочника,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18pt;height:16.5pt">
            <v:imagedata r:id="rId7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 - удаление выделенного элемента справочника.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Ввод и редактирование информации осуществляются стандартным способом.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рабо</w:t>
      </w:r>
      <w:r>
        <w:rPr>
          <w:rFonts w:ascii="Arial CYR" w:hAnsi="Arial CYR" w:cs="Arial CYR"/>
          <w:sz w:val="18"/>
          <w:szCs w:val="18"/>
        </w:rPr>
        <w:t>те со справочниками используются также сортировка и поиск элементов.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со справочниками используются стандартные кнопки (подробное описание приводится в разделе справки "Работа в системе "Центавр Омега", в п. Работа с документами").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Платежные си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стемы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Справочники-&gt;Платежные системы</w:t>
      </w:r>
      <w:r>
        <w:rPr>
          <w:rFonts w:ascii="Arial CYR" w:hAnsi="Arial CYR" w:cs="Arial CYR"/>
          <w:sz w:val="18"/>
          <w:szCs w:val="18"/>
        </w:rPr>
        <w:t xml:space="preserve">. Данный справочник представляет собой перечень платежных систем, с картами которых банк ведет работу. Включает в себя следующую информацию: наименование, код </w:t>
      </w:r>
      <w:r>
        <w:rPr>
          <w:rFonts w:ascii="Arial CYR" w:hAnsi="Arial CYR" w:cs="Arial CYR"/>
          <w:sz w:val="18"/>
          <w:szCs w:val="18"/>
        </w:rPr>
        <w:t>платежной системы, код участника ПС, ссылку на договор с процессинговым центром.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i/>
          <w:iCs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Платежные системы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8" type="#_x0000_t75" style="width:393pt;height:158.25pt">
            <v:imagedata r:id="rId8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Элемент справочника Платежные системы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</w:t>
      </w:r>
      <w:r>
        <w:rPr>
          <w:rFonts w:ascii="Arial CYR" w:hAnsi="Arial CYR" w:cs="Arial CYR"/>
          <w:sz w:val="18"/>
          <w:szCs w:val="18"/>
        </w:rPr>
        <w:t>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платежной системы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участника П</w:t>
      </w:r>
      <w:r>
        <w:rPr>
          <w:rFonts w:ascii="Arial CYR" w:hAnsi="Arial CYR" w:cs="Arial CYR"/>
          <w:color w:val="000000"/>
          <w:sz w:val="18"/>
          <w:szCs w:val="18"/>
        </w:rPr>
        <w:t>С - вводится вручную п.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 учитывать в отчетности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этом поле установлен флажок, то платежная система исключается из формы 250. Т.е., при генер</w:t>
      </w:r>
      <w:r>
        <w:rPr>
          <w:rFonts w:ascii="Arial CYR" w:hAnsi="Arial CYR" w:cs="Arial CYR"/>
          <w:color w:val="000000"/>
          <w:sz w:val="18"/>
          <w:szCs w:val="18"/>
        </w:rPr>
        <w:t>ации отчета 250ф, данные по картам и операциям платежной системы не попадают в отчетность.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Процессинг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 наличного эквайринга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Договор эквайринга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 процессин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говой компании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поле не подлежит редактированию.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расчета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Контрагенты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справочнике содержится информация о контрагентах. В нем можно просмотреть или отредактировать имеющуюся информацию,</w:t>
      </w:r>
      <w:r>
        <w:rPr>
          <w:rFonts w:ascii="Arial CYR" w:hAnsi="Arial CYR" w:cs="Arial CYR"/>
          <w:sz w:val="18"/>
          <w:szCs w:val="18"/>
        </w:rPr>
        <w:t xml:space="preserve"> а также сделать новую запись. Сведения о контрагентах используются с системе при создании рабочих документов, отчетных форм, при оформлении доверенностей и т.д.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Окно просмотра элемента справочника показано на рисунке ниже.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9" type="#_x0000_t75" style="width:444.75pt;height:315pt">
            <v:imagedata r:id="rId9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Информация о контрагенте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каждому контрагенту указываются: регистрация контрагента, его юридический или почтовый, а также электронный адрес, договоры, ИНН, коды, данные о расчетных и выделенных счетах, данные по банкротству и т.д.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Если вкл</w:t>
      </w:r>
      <w:r>
        <w:rPr>
          <w:rFonts w:ascii="Arial CYR" w:hAnsi="Arial CYR" w:cs="Arial CYR"/>
          <w:sz w:val="18"/>
          <w:szCs w:val="18"/>
          <w:highlight w:val="white"/>
        </w:rPr>
        <w:t>ючена переменная s_dg_dont_check_addr (OID 1002470), то соответствие адреса справочнику КЛАДР не проверяется.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Атрибуты физ.лица 2</w:t>
      </w:r>
      <w:r>
        <w:rPr>
          <w:rFonts w:ascii="Arial CYR" w:hAnsi="Arial CYR" w:cs="Arial CYR"/>
          <w:sz w:val="18"/>
          <w:szCs w:val="18"/>
        </w:rPr>
        <w:t xml:space="preserve"> указывается атрибут </w:t>
      </w:r>
      <w:r>
        <w:rPr>
          <w:rFonts w:ascii="Arial CYR" w:hAnsi="Arial CYR" w:cs="Arial CYR"/>
          <w:b/>
          <w:bCs/>
          <w:sz w:val="18"/>
          <w:szCs w:val="18"/>
        </w:rPr>
        <w:t>Кодовое слово</w:t>
      </w:r>
      <w:r>
        <w:rPr>
          <w:rFonts w:ascii="Arial CYR" w:hAnsi="Arial CYR" w:cs="Arial CYR"/>
          <w:sz w:val="18"/>
          <w:szCs w:val="18"/>
        </w:rPr>
        <w:t>. При изменении этого атрибута, меняется кодовое слово на всех картах этого держат</w:t>
      </w:r>
      <w:r>
        <w:rPr>
          <w:rFonts w:ascii="Arial CYR" w:hAnsi="Arial CYR" w:cs="Arial CYR"/>
          <w:sz w:val="18"/>
          <w:szCs w:val="18"/>
        </w:rPr>
        <w:t>еля, и формируются данные по изменению параметров контрагента для выгрузки в ПЦ. В способах обработке файлов транзакций добавлен атрибут "Выгружать кодовое слово по изменению в контрагенте".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Типы счетов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со справочником осуществляется при выборе пун</w:t>
      </w:r>
      <w:r>
        <w:rPr>
          <w:rFonts w:ascii="Arial CYR" w:hAnsi="Arial CYR" w:cs="Arial CYR"/>
          <w:sz w:val="18"/>
          <w:szCs w:val="18"/>
        </w:rPr>
        <w:t xml:space="preserve">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договора-&gt;Типы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предназначен для описания типовых счетов, работа с которыми предполагается в данном модуле при обслуживании карточных договоров клиентов.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элемента с</w:t>
      </w:r>
      <w:r>
        <w:rPr>
          <w:rFonts w:ascii="Arial CYR" w:hAnsi="Arial CYR" w:cs="Arial CYR"/>
          <w:sz w:val="18"/>
          <w:szCs w:val="18"/>
        </w:rPr>
        <w:t xml:space="preserve">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счетов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0" type="#_x0000_t75" style="width:276.75pt;height:165pt">
            <v:imagedata r:id="rId10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Элемент справочника Типы счетов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Привязка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указывает, в каком разрезе ведутся счета данного типа (в разрезе конкретного договора, клиента, л</w:t>
      </w:r>
      <w:r>
        <w:rPr>
          <w:rFonts w:ascii="Arial CYR" w:hAnsi="Arial CYR" w:cs="Arial CYR"/>
          <w:color w:val="000000"/>
          <w:sz w:val="18"/>
          <w:szCs w:val="18"/>
        </w:rPr>
        <w:t>ибо общие банковские счета).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Раздел плана счетов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из списка заданных вариантов.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из списка </w:t>
      </w:r>
      <w:r>
        <w:rPr>
          <w:rFonts w:ascii="Arial CYR" w:hAnsi="Arial CYR" w:cs="Arial CYR"/>
          <w:color w:val="000000"/>
          <w:sz w:val="18"/>
          <w:szCs w:val="18"/>
        </w:rPr>
        <w:t>заданных вариантов: Активный или Пассивный.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наименования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номера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Тип договоров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списка заданных вариантов. В данном случае выбирается значение - Дог</w:t>
      </w:r>
      <w:r>
        <w:rPr>
          <w:rFonts w:ascii="Arial CYR" w:hAnsi="Arial CYR" w:cs="Arial CYR"/>
          <w:sz w:val="18"/>
          <w:szCs w:val="18"/>
        </w:rPr>
        <w:t>овор пластиковых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Допустимые балансовые счета</w:t>
      </w:r>
      <w:r>
        <w:rPr>
          <w:rFonts w:ascii="Arial CYR" w:hAnsi="Arial CYR" w:cs="Arial CYR"/>
          <w:sz w:val="18"/>
          <w:szCs w:val="18"/>
        </w:rPr>
        <w:t xml:space="preserve"> в одноименной таблице в поле </w:t>
      </w:r>
      <w:r>
        <w:rPr>
          <w:rFonts w:ascii="Arial CYR" w:hAnsi="Arial CYR" w:cs="Arial CYR"/>
          <w:b/>
          <w:bCs/>
          <w:sz w:val="18"/>
          <w:szCs w:val="18"/>
        </w:rPr>
        <w:t>Балансовый счет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Основной план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типов событий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вочники-&gt;Справочники описания параметров договора-&gt;Справочник типов событий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предназначен для описания типовых событий, работа с которыми предполагается в данном модуле при обслуживании карточных договоров клиентов.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</w:t>
      </w:r>
      <w:r>
        <w:rPr>
          <w:rFonts w:ascii="Arial CYR" w:hAnsi="Arial CYR" w:cs="Arial CYR"/>
          <w:i/>
          <w:iCs/>
          <w:sz w:val="18"/>
          <w:szCs w:val="18"/>
        </w:rPr>
        <w:t>Справочника типов событий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1" type="#_x0000_t75" style="width:320.25pt;height:162.75pt">
            <v:imagedata r:id="rId11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Элемент Справочника типов событий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содержит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В нашем случае выбира</w:t>
      </w:r>
      <w:r>
        <w:rPr>
          <w:rFonts w:ascii="Arial CYR" w:hAnsi="Arial CYR" w:cs="Arial CYR"/>
          <w:color w:val="000000"/>
          <w:sz w:val="18"/>
          <w:szCs w:val="18"/>
        </w:rPr>
        <w:t>ется значение - Договор пластиковых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Течение, с которого поступают средства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Течение, на которое поступают средства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Типы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Выделенные счета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договора-&gt;Выделенные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используется в т</w:t>
      </w:r>
      <w:r>
        <w:rPr>
          <w:rFonts w:ascii="Arial CYR" w:hAnsi="Arial CYR" w:cs="Arial CYR"/>
          <w:sz w:val="18"/>
          <w:szCs w:val="18"/>
        </w:rPr>
        <w:t xml:space="preserve">ех случаях, когда в банковском продукте, при описании счетов, в корреспонденции с которыми при обслуживании договоров будут оформляться те или иные операции, необходимо задать значение не в явном виде (например, для договоров, открываемых в соответствии с </w:t>
      </w:r>
      <w:r>
        <w:rPr>
          <w:rFonts w:ascii="Arial CYR" w:hAnsi="Arial CYR" w:cs="Arial CYR"/>
          <w:sz w:val="18"/>
          <w:szCs w:val="18"/>
        </w:rPr>
        <w:t>данным продуктом в различных отделениях банка, используются различные счета). Справочник содержит набор счетов, различающихся в зависимости от отделения (доп. офиса), либо признака "Резидент/Нерезидент".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элемента этого справочника: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2" type="#_x0000_t75" style="width:329.25pt;height:198.75pt">
            <v:imagedata r:id="rId12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Элемент справочника Выделенные счета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В данном случае выбирается значение - Договор пла</w:t>
      </w:r>
      <w:r>
        <w:rPr>
          <w:rFonts w:ascii="Arial CYR" w:hAnsi="Arial CYR" w:cs="Arial CYR"/>
          <w:color w:val="000000"/>
          <w:sz w:val="18"/>
          <w:szCs w:val="18"/>
        </w:rPr>
        <w:t>стиковых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 xml:space="preserve">. 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Учитывать разбиение по срокам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флажок устанавливается в этом поле для уче</w:t>
      </w:r>
      <w:r>
        <w:rPr>
          <w:rFonts w:ascii="Arial CYR" w:hAnsi="Arial CYR" w:cs="Arial CYR"/>
          <w:color w:val="000000"/>
          <w:sz w:val="18"/>
          <w:szCs w:val="18"/>
        </w:rPr>
        <w:t>та разбиения по срокам.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табличной части приводится набор счетов, различающихся в зависимости от отделения (поле </w:t>
      </w:r>
      <w:r>
        <w:rPr>
          <w:rFonts w:ascii="Arial CYR" w:hAnsi="Arial CYR" w:cs="Arial CYR"/>
          <w:b/>
          <w:bCs/>
          <w:sz w:val="18"/>
          <w:szCs w:val="18"/>
        </w:rPr>
        <w:t>Отделение</w:t>
      </w:r>
      <w:r>
        <w:rPr>
          <w:rFonts w:ascii="Arial CYR" w:hAnsi="Arial CYR" w:cs="Arial CYR"/>
          <w:sz w:val="18"/>
          <w:szCs w:val="18"/>
        </w:rPr>
        <w:t xml:space="preserve">), либо признака "Резидент/Нерезидент" (поле </w:t>
      </w:r>
      <w:r>
        <w:rPr>
          <w:rFonts w:ascii="Arial CYR" w:hAnsi="Arial CYR" w:cs="Arial CYR"/>
          <w:b/>
          <w:bCs/>
          <w:sz w:val="18"/>
          <w:szCs w:val="18"/>
        </w:rPr>
        <w:t>Принадлежность счета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Вид контрагента</w:t>
      </w:r>
      <w:r>
        <w:rPr>
          <w:rFonts w:ascii="Arial CYR" w:hAnsi="Arial CYR" w:cs="Arial CYR"/>
          <w:sz w:val="18"/>
          <w:szCs w:val="18"/>
        </w:rPr>
        <w:t xml:space="preserve"> в раскрывающемся списке выбирается одно из</w:t>
      </w:r>
      <w:r>
        <w:rPr>
          <w:rFonts w:ascii="Arial CYR" w:hAnsi="Arial CYR" w:cs="Arial CYR"/>
          <w:sz w:val="18"/>
          <w:szCs w:val="18"/>
        </w:rPr>
        <w:t xml:space="preserve"> трех значений: Юридическое лицо/Физическое лицо/Физическое лицо - предприниматель. Таким образом, есть возможность использовать различные счета (к примеру, доходов/расходов) в зависимости от типа контрагента по договору.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</w:t>
      </w:r>
      <w:r>
        <w:rPr>
          <w:rFonts w:ascii="Arial CYR" w:hAnsi="Arial CYR" w:cs="Arial CYR"/>
          <w:sz w:val="18"/>
          <w:szCs w:val="18"/>
        </w:rPr>
        <w:t>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>Список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 xml:space="preserve"> 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>филиалов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 xml:space="preserve">, 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>для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 xml:space="preserve"> 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>которых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 xml:space="preserve"> 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>недоступен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 xml:space="preserve"> 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>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" w:hAnsi="Arial" w:cs="Arial"/>
          <w:i/>
          <w:iCs/>
          <w:color w:val="000000"/>
          <w:sz w:val="18"/>
          <w:szCs w:val="18"/>
          <w:lang w:val="en-US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Вычисляемые объекты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Справочники-&gt;Справочные данные для настройки системы-&gt;Вычисляемые объекты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содержит описание ссылок на функции и процедуры, в которых реализованы различные алгорит</w:t>
      </w:r>
      <w:r>
        <w:rPr>
          <w:rFonts w:ascii="Arial CYR" w:hAnsi="Arial CYR" w:cs="Arial CYR"/>
          <w:sz w:val="18"/>
          <w:szCs w:val="18"/>
        </w:rPr>
        <w:t>мы, используемые при работе с программой. Вычисляемые объекты подразделяются по системному типу.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3" type="#_x0000_t75" style="width:442.5pt;height:425.25pt">
            <v:imagedata r:id="rId13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Элемент справочника Вычисляемые объекты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сод</w:t>
      </w:r>
      <w:r>
        <w:rPr>
          <w:rFonts w:ascii="Arial CYR" w:hAnsi="Arial CYR" w:cs="Arial CYR"/>
          <w:sz w:val="18"/>
          <w:szCs w:val="18"/>
        </w:rPr>
        <w:t>ержатся следующие атрибуты: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объекта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Имя вызываемого объекта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определения текущего значения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</w:t>
      </w:r>
      <w:r>
        <w:rPr>
          <w:rFonts w:ascii="Arial CYR" w:hAnsi="Arial CYR" w:cs="Arial CYR"/>
          <w:color w:val="000000"/>
          <w:sz w:val="18"/>
          <w:szCs w:val="18"/>
        </w:rPr>
        <w:t>ную.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Родительский объект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Примечание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 времени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из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необходимости устанавливаются флажки в этих полях.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Допустимые параметры выч. об</w:t>
      </w:r>
      <w:r>
        <w:rPr>
          <w:rFonts w:ascii="Arial CYR" w:hAnsi="Arial CYR" w:cs="Arial CYR"/>
          <w:b/>
          <w:bCs/>
          <w:sz w:val="18"/>
          <w:szCs w:val="18"/>
        </w:rPr>
        <w:t>ъектов</w:t>
      </w:r>
      <w:r>
        <w:rPr>
          <w:rFonts w:ascii="Arial CYR" w:hAnsi="Arial CYR" w:cs="Arial CYR"/>
          <w:sz w:val="18"/>
          <w:szCs w:val="18"/>
        </w:rPr>
        <w:t xml:space="preserve"> в одноименной таблице приводится список возможных параметров для каждого конкретного объекта, значения которых задаются в справочниках, где выбраны соответствующие вычисляемые объекты.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4" type="#_x0000_t75" style="width:418.5pt;height:132.75pt">
            <v:imagedata r:id="rId1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Допустимые параметры</w:t>
      </w:r>
      <w:r>
        <w:rPr>
          <w:rFonts w:ascii="Arial CYR" w:hAnsi="Arial CYR" w:cs="Arial CYR"/>
          <w:i/>
          <w:iCs/>
          <w:sz w:val="18"/>
          <w:szCs w:val="18"/>
        </w:rPr>
        <w:t xml:space="preserve"> выч. объектов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</w:t>
      </w:r>
      <w:r>
        <w:rPr>
          <w:rFonts w:ascii="Arial CYR" w:hAnsi="Arial CYR" w:cs="Arial CYR"/>
          <w:color w:val="000000"/>
          <w:sz w:val="18"/>
          <w:szCs w:val="18"/>
        </w:rPr>
        <w:t xml:space="preserve">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Макеты бухгалтерского оформления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Справочники-&gt;Справочные данные для настройки системы-&gt;Макеты бухгалтерского оформления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испол</w:t>
      </w:r>
      <w:r>
        <w:rPr>
          <w:rFonts w:ascii="Arial CYR" w:hAnsi="Arial CYR" w:cs="Arial CYR"/>
          <w:sz w:val="18"/>
          <w:szCs w:val="18"/>
        </w:rPr>
        <w:t>ьзуется для описания бухгалтерского оформления различных операций при обслуживании договора.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элемента этого справочника: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5" type="#_x0000_t75" style="width:494.25pt;height:201pt">
            <v:imagedata r:id="rId15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Элемент справочника Макеты бухгалтерского оформления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</w:t>
      </w:r>
      <w:r>
        <w:rPr>
          <w:rFonts w:ascii="Arial CYR" w:hAnsi="Arial CYR" w:cs="Arial CYR"/>
          <w:sz w:val="18"/>
          <w:szCs w:val="18"/>
        </w:rPr>
        <w:t xml:space="preserve"> содержа</w:t>
      </w:r>
      <w:r>
        <w:rPr>
          <w:rFonts w:ascii="Arial CYR" w:hAnsi="Arial CYR" w:cs="Arial CYR"/>
          <w:sz w:val="18"/>
          <w:szCs w:val="18"/>
        </w:rPr>
        <w:t>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В данном случае выбирается значение - Договор пластиковых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</w:t>
      </w:r>
      <w:r>
        <w:rPr>
          <w:rFonts w:ascii="Arial CYR" w:hAnsi="Arial CYR" w:cs="Arial CYR"/>
          <w:color w:val="000000"/>
          <w:sz w:val="18"/>
          <w:szCs w:val="18"/>
        </w:rPr>
        <w:t>иантов: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   </w:t>
      </w: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245.25pt;height:168.75pt">
            <v:imagedata r:id="rId16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ссылка на вычисляемый объект с типом "Условие выполнения документа в макете бух. оформления".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строками из таблицы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Допустимые 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Непосредственно описание документа, которое должно быть сформировано по факту обработки макета, содержится в его табличной части. Для рассмотрения параметров стро</w:t>
      </w:r>
      <w:r>
        <w:rPr>
          <w:rFonts w:ascii="Arial CYR" w:hAnsi="Arial CYR" w:cs="Arial CYR"/>
          <w:sz w:val="18"/>
          <w:szCs w:val="18"/>
        </w:rPr>
        <w:t xml:space="preserve">ки макета бухгалтерского оформления в таблице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окно </w:t>
      </w:r>
      <w:r>
        <w:rPr>
          <w:rFonts w:ascii="Arial CYR" w:hAnsi="Arial CYR" w:cs="Arial CYR"/>
          <w:i/>
          <w:iCs/>
          <w:sz w:val="18"/>
          <w:szCs w:val="18"/>
        </w:rPr>
        <w:t>Строка макета бухгалтерского оформления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493.5pt;height:320.25pt">
            <v:imagedata r:id="rId17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Строка макета бухгалтерского оформления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настройки строки мак</w:t>
      </w:r>
      <w:r>
        <w:rPr>
          <w:rFonts w:ascii="Arial CYR" w:hAnsi="Arial CYR" w:cs="Arial CYR"/>
          <w:sz w:val="18"/>
          <w:szCs w:val="18"/>
        </w:rPr>
        <w:t>ета бухгалтерского оформления используются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lastRenderedPageBreak/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формируемого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Может принимать следующие значения:</w:t>
      </w:r>
    </w:p>
    <w:p w:rsidR="00000000" w:rsidRDefault="00BE2386">
      <w:pPr>
        <w:widowControl w:val="0"/>
        <w:tabs>
          <w:tab w:val="left" w:pos="924"/>
          <w:tab w:val="left" w:pos="113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Мемориальный ордер;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Внутренний платежный документ;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Внутренний платежный документ - платежное требование;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Внутренний платежный документ - инкассовое поручение;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Банковский ордер.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 основного условия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флажок устанавливается в этом поле для использования обратного значения основного у</w:t>
      </w:r>
      <w:r>
        <w:rPr>
          <w:rFonts w:ascii="Arial CYR" w:hAnsi="Arial CYR" w:cs="Arial CYR"/>
          <w:color w:val="000000"/>
          <w:sz w:val="18"/>
          <w:szCs w:val="18"/>
        </w:rPr>
        <w:t>словия.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проводки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При описании режимов урегулирования остатков используются следующие типы:</w:t>
      </w:r>
    </w:p>
    <w:p w:rsidR="00000000" w:rsidRDefault="00BE2386">
      <w:pPr>
        <w:widowControl w:val="0"/>
        <w:tabs>
          <w:tab w:val="left" w:pos="924"/>
          <w:tab w:val="left" w:pos="113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Обработка неиспользованного лимита овердрафта.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Выход в овердрафт.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Погашение ове</w:t>
      </w:r>
      <w:r>
        <w:rPr>
          <w:rFonts w:ascii="Arial CYR" w:hAnsi="Arial CYR" w:cs="Arial CYR"/>
          <w:sz w:val="18"/>
          <w:szCs w:val="18"/>
        </w:rPr>
        <w:t>рдрафта.</w:t>
      </w:r>
    </w:p>
    <w:p w:rsidR="00000000" w:rsidRDefault="00BE2386">
      <w:pPr>
        <w:widowControl w:val="0"/>
        <w:tabs>
          <w:tab w:val="left" w:pos="284"/>
        </w:tabs>
        <w:suppressAutoHyphens/>
        <w:autoSpaceDE w:val="0"/>
        <w:autoSpaceDN w:val="0"/>
        <w:adjustRightInd w:val="0"/>
        <w:spacing w:before="60" w:after="60" w:line="200" w:lineRule="atLeast"/>
        <w:ind w:left="6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Документы с перечисленными типами проводки в дальнейшем не подлежат отбору для выгрузки в ПЦ.</w:t>
      </w:r>
    </w:p>
    <w:p w:rsidR="00000000" w:rsidRDefault="00BE2386">
      <w:pPr>
        <w:widowControl w:val="0"/>
        <w:tabs>
          <w:tab w:val="left" w:pos="284"/>
        </w:tabs>
        <w:suppressAutoHyphens/>
        <w:autoSpaceDE w:val="0"/>
        <w:autoSpaceDN w:val="0"/>
        <w:adjustRightInd w:val="0"/>
        <w:spacing w:before="60" w:after="60" w:line="200" w:lineRule="atLeast"/>
        <w:ind w:left="6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описании режима предоставления лимита доступных средств (закрытию лимита в случае окончания соглашения), используются следующие типы: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Предоставлени</w:t>
      </w:r>
      <w:r>
        <w:rPr>
          <w:rFonts w:ascii="Arial CYR" w:hAnsi="Arial CYR" w:cs="Arial CYR"/>
          <w:color w:val="000000"/>
          <w:sz w:val="18"/>
          <w:szCs w:val="18"/>
        </w:rPr>
        <w:t>е лимита овердрафта.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Закрытие лимита овердрафта.</w:t>
      </w:r>
    </w:p>
    <w:p w:rsidR="00000000" w:rsidRDefault="00BE2386">
      <w:pPr>
        <w:widowControl w:val="0"/>
        <w:tabs>
          <w:tab w:val="left" w:pos="284"/>
        </w:tabs>
        <w:suppressAutoHyphens/>
        <w:autoSpaceDE w:val="0"/>
        <w:autoSpaceDN w:val="0"/>
        <w:adjustRightInd w:val="0"/>
        <w:spacing w:before="60" w:after="60" w:line="200" w:lineRule="atLeast"/>
        <w:ind w:left="6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Таким образом, документы с перечисленными типами попадают в отбор для выгрузки в ПЦ.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Состояние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8" type="#_x0000_t75" style="width:179.25pt;height:114pt">
            <v:imagedata r:id="rId18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Оч. обработки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задается очерёдность обработки строк макета.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пачка.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ссылка на вычисляемый объект с типом "Услови</w:t>
      </w:r>
      <w:r>
        <w:rPr>
          <w:rFonts w:ascii="Arial CYR" w:hAnsi="Arial CYR" w:cs="Arial CYR"/>
          <w:color w:val="000000"/>
          <w:sz w:val="18"/>
          <w:szCs w:val="18"/>
        </w:rPr>
        <w:t>е выполнения документа в макете бух. оформления".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выбираются параметры из отображающейся по кнопке справа таблицы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формируемого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типов событий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Проверка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при проводке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Осуществлять валютный контроль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Итоговая обработка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случае надобности устанавливаются флажки. Атрибут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Итоговая обработка</w:t>
      </w:r>
      <w:r>
        <w:rPr>
          <w:rFonts w:ascii="Arial CYR" w:hAnsi="Arial CYR" w:cs="Arial CYR"/>
          <w:color w:val="000000"/>
          <w:sz w:val="18"/>
          <w:szCs w:val="18"/>
        </w:rPr>
        <w:t xml:space="preserve"> используется при урегулировании остатков по карточному </w:t>
      </w:r>
      <w:r>
        <w:rPr>
          <w:rFonts w:ascii="Arial CYR" w:hAnsi="Arial CYR" w:cs="Arial CYR"/>
          <w:color w:val="000000"/>
          <w:sz w:val="18"/>
          <w:szCs w:val="18"/>
        </w:rPr>
        <w:t xml:space="preserve">счету, в том случае, когда строка должна обрабатываться только при исполнении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Документ урегулирования остатков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описании назначения используются следующие вставки: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%pPROD        - продукт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%pND          - номер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%pDBEG  </w:t>
      </w:r>
      <w:r>
        <w:rPr>
          <w:rFonts w:ascii="Arial CYR" w:hAnsi="Arial CYR" w:cs="Arial CYR"/>
          <w:sz w:val="18"/>
          <w:szCs w:val="18"/>
        </w:rPr>
        <w:t xml:space="preserve">      - дата начала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%pDEND        - дата окончания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%pNDKR        - номер документа корректировки лимита овердрафта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%pDDKR        - дата документа корректировки лимита овердрафта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%pREV         - разделитель назначения прямой и обратной тра</w:t>
      </w:r>
      <w:r>
        <w:rPr>
          <w:rFonts w:ascii="Arial CYR" w:hAnsi="Arial CYR" w:cs="Arial CYR"/>
          <w:sz w:val="18"/>
          <w:szCs w:val="18"/>
        </w:rPr>
        <w:t>нзакции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при оформлении транзакций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%pNAME        - Наименование клиента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%pCARDNUM     - Номер карты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%pCN_SECRET   - Скрытый номер карты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%pTERM_ID     - Код терминала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%pTRN_AMT     - Сумма транзакции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%pCODE        - Код операции в ПЦ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%pNCODE       - </w:t>
      </w:r>
      <w:r>
        <w:rPr>
          <w:rFonts w:ascii="Arial CYR" w:hAnsi="Arial CYR" w:cs="Arial CYR"/>
          <w:sz w:val="18"/>
          <w:szCs w:val="18"/>
        </w:rPr>
        <w:t>Наименование операции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%pTRCOUNTRY   - Код страны мерчанта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%pTRCITY      - Город мерчанта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%pTRPLACE     - Точка транзакции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%pREMARK      - Примечание из транзакции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%pTRN_CURR    - Валюта транзакции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%pVKLND       - Номер вкладного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%pDATE        - Да</w:t>
      </w:r>
      <w:r>
        <w:rPr>
          <w:rFonts w:ascii="Arial CYR" w:hAnsi="Arial CYR" w:cs="Arial CYR"/>
          <w:sz w:val="18"/>
          <w:szCs w:val="18"/>
        </w:rPr>
        <w:t>та приема пакета транзакции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%pTRN_DATE    - Дата совершения операции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%pTRN_MNAME   - Наименование мерчанта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%pCHEK        - Номер чека для Таможенных карт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%pNUM_REESTR  - Номер реестра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%pTRN_NUM     - Уникальный номер транзакции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%pREL_TRN     - Уникальный н</w:t>
      </w:r>
      <w:r>
        <w:rPr>
          <w:rFonts w:ascii="Arial CYR" w:hAnsi="Arial CYR" w:cs="Arial CYR"/>
          <w:sz w:val="18"/>
          <w:szCs w:val="18"/>
        </w:rPr>
        <w:t>омер перепроводимой транзакции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%pMCITY_A     - Расширенное название города мерчанта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при оформлении инкассации устройств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%pINNER_NUM   - Внутренний номер банкомата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%pNUM_DEV     - Код банкомата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Только при оформлении периодических и наращенных проц</w:t>
      </w:r>
      <w:r>
        <w:rPr>
          <w:rFonts w:ascii="Arial CYR" w:hAnsi="Arial CYR" w:cs="Arial CYR"/>
          <w:sz w:val="18"/>
          <w:szCs w:val="18"/>
        </w:rPr>
        <w:t>ентов: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%pNAME        - наименование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%pBD          - дата начала начислений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%pED          - дата окончания начислений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%pLAST_DN     - дата последнего начисления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7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%pST          - ставка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дебета (типовой счет)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</w:t>
      </w:r>
      <w:r>
        <w:rPr>
          <w:rFonts w:ascii="Arial CYR" w:hAnsi="Arial CYR" w:cs="Arial CYR"/>
          <w:color w:val="000000"/>
          <w:sz w:val="18"/>
          <w:szCs w:val="18"/>
        </w:rPr>
        <w:t xml:space="preserve">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счетов с группировкой по типу договора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Лицевой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логический атрибут, определяет, что будет использоваться при обработке: типовой счет или конкретный лицевой счет.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дебета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конкретное значение л</w:t>
      </w:r>
      <w:r>
        <w:rPr>
          <w:rFonts w:ascii="Arial CYR" w:hAnsi="Arial CYR" w:cs="Arial CYR"/>
          <w:color w:val="000000"/>
          <w:sz w:val="18"/>
          <w:szCs w:val="18"/>
        </w:rPr>
        <w:t>ицевого счета.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кредита (типовой счет)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счетов с группировкой по типу договора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Лицевой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логический атрибут, определяет, что будет использоваться при обработке: типовой счет или конкретный лицевой счет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кредита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конкретное значение лицевого счета.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ссылка на вычисляемый объект типа "Метод определения суммы документа в макете бух. оформления". Обработка данного объекта вернет значение с</w:t>
      </w:r>
      <w:r>
        <w:rPr>
          <w:rFonts w:ascii="Arial CYR" w:hAnsi="Arial CYR" w:cs="Arial CYR"/>
          <w:color w:val="000000"/>
          <w:sz w:val="18"/>
          <w:szCs w:val="18"/>
        </w:rPr>
        <w:t>уммы.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выбираются параметры из отображающейся по кнопке справа таблицы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документу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логический атрибут, определяет, будет ли при обработке использована сумма из исходного документа или же будет исполь</w:t>
      </w:r>
      <w:r>
        <w:rPr>
          <w:rFonts w:ascii="Arial CYR" w:hAnsi="Arial CYR" w:cs="Arial CYR"/>
          <w:color w:val="000000"/>
          <w:sz w:val="18"/>
          <w:szCs w:val="18"/>
        </w:rPr>
        <w:t>зован вычисляемый объект.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Стандартная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может принимать следующие значения:</w:t>
      </w:r>
    </w:p>
    <w:p w:rsidR="00000000" w:rsidRDefault="00BE2386">
      <w:pPr>
        <w:widowControl w:val="0"/>
        <w:tabs>
          <w:tab w:val="left" w:pos="924"/>
          <w:tab w:val="left" w:pos="113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Сумма документа;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Нераспределенный остаток суммы документа;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Сумма предшествующей строки.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в валюте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счета дебета/счета кредита.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Действие для определения пачк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</w:t>
      </w:r>
      <w:r>
        <w:rPr>
          <w:rFonts w:ascii="Arial CYR" w:hAnsi="Arial CYR" w:cs="Arial CYR"/>
          <w:color w:val="000000"/>
          <w:sz w:val="18"/>
          <w:szCs w:val="18"/>
        </w:rPr>
        <w:t xml:space="preserve"> -  значение выбирается из раскрывающегося списка этого поля: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9" type="#_x0000_t75" style="width:482.25pt;height:333pt">
            <v:imagedata r:id="rId19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 в поле Действие для опр. пачки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Механизм определения пачки для макетов урегулирования остатков заключается в следующем: если в поле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Действие для опр. пачки</w:t>
      </w:r>
      <w:r>
        <w:rPr>
          <w:rFonts w:ascii="Arial CYR" w:hAnsi="Arial CYR" w:cs="Arial CYR"/>
          <w:sz w:val="18"/>
          <w:szCs w:val="18"/>
        </w:rPr>
        <w:t xml:space="preserve"> выбрано значение "Формирование проводки макетом бухоформления (Пластиковые карты)", то пачка в документе должна вставляется в соответствии со значением, указанным в справочнике 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Отделения организации</w:t>
      </w:r>
      <w:r>
        <w:rPr>
          <w:rFonts w:ascii="Arial CYR" w:hAnsi="Arial CYR" w:cs="Arial CYR"/>
          <w:sz w:val="18"/>
          <w:szCs w:val="18"/>
        </w:rPr>
        <w:t>, в зависимости от того, к какому</w:t>
      </w:r>
      <w:r>
        <w:rPr>
          <w:rFonts w:ascii="Arial CYR" w:hAnsi="Arial CYR" w:cs="Arial CYR"/>
          <w:sz w:val="18"/>
          <w:szCs w:val="18"/>
        </w:rPr>
        <w:t xml:space="preserve"> отделению привязан договор: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0" type="#_x0000_t75" style="width:374.25pt;height:338.25pt">
            <v:imagedata r:id="rId20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Справочник Отделения организации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Системный тип действия</w:t>
      </w:r>
      <w:r>
        <w:rPr>
          <w:rFonts w:ascii="Arial CYR" w:hAnsi="Arial CYR" w:cs="Arial CYR"/>
          <w:sz w:val="18"/>
          <w:szCs w:val="18"/>
        </w:rPr>
        <w:t xml:space="preserve"> (см. рисунок </w:t>
      </w:r>
      <w:r>
        <w:rPr>
          <w:rFonts w:ascii="Arial CYR" w:hAnsi="Arial CYR" w:cs="Arial CYR"/>
          <w:noProof/>
          <w:sz w:val="18"/>
          <w:szCs w:val="18"/>
        </w:rPr>
        <w:t>8</w:t>
      </w:r>
      <w:r>
        <w:rPr>
          <w:rFonts w:ascii="Arial CYR" w:hAnsi="Arial CYR" w:cs="Arial CYR"/>
          <w:sz w:val="18"/>
          <w:szCs w:val="18"/>
        </w:rPr>
        <w:t xml:space="preserve">) выбрано значение "Обработка карточной транзакции" или "Обработка транзакций по устройствам", то в окне </w:t>
      </w:r>
      <w:r>
        <w:rPr>
          <w:rFonts w:ascii="Arial CYR" w:hAnsi="Arial CYR" w:cs="Arial CYR"/>
          <w:i/>
          <w:iCs/>
          <w:sz w:val="18"/>
          <w:szCs w:val="18"/>
        </w:rPr>
        <w:t>Строка макета бухгалте</w:t>
      </w:r>
      <w:r>
        <w:rPr>
          <w:rFonts w:ascii="Arial CYR" w:hAnsi="Arial CYR" w:cs="Arial CYR"/>
          <w:i/>
          <w:iCs/>
          <w:sz w:val="18"/>
          <w:szCs w:val="18"/>
        </w:rPr>
        <w:t>рского оформления</w:t>
      </w:r>
      <w:r>
        <w:rPr>
          <w:rFonts w:ascii="Arial CYR" w:hAnsi="Arial CYR" w:cs="Arial CYR"/>
          <w:sz w:val="18"/>
          <w:szCs w:val="18"/>
        </w:rPr>
        <w:t xml:space="preserve"> (см. рисунок </w:t>
      </w:r>
      <w:r>
        <w:rPr>
          <w:rFonts w:ascii="Arial CYR" w:hAnsi="Arial CYR" w:cs="Arial CYR"/>
          <w:noProof/>
          <w:sz w:val="18"/>
          <w:szCs w:val="18"/>
        </w:rPr>
        <w:t>10</w:t>
      </w:r>
      <w:r>
        <w:rPr>
          <w:rFonts w:ascii="Arial CYR" w:hAnsi="Arial CYR" w:cs="Arial CYR"/>
          <w:sz w:val="18"/>
          <w:szCs w:val="18"/>
        </w:rPr>
        <w:t xml:space="preserve">) автоматически отображается поле </w:t>
      </w:r>
      <w:r>
        <w:rPr>
          <w:rFonts w:ascii="Arial CYR" w:hAnsi="Arial CYR" w:cs="Arial CYR"/>
          <w:b/>
          <w:bCs/>
          <w:sz w:val="18"/>
          <w:szCs w:val="18"/>
        </w:rPr>
        <w:t>Сдвиг даты</w:t>
      </w:r>
      <w:r>
        <w:rPr>
          <w:rFonts w:ascii="Arial CYR" w:hAnsi="Arial CYR" w:cs="Arial CYR"/>
          <w:sz w:val="18"/>
          <w:szCs w:val="18"/>
        </w:rPr>
        <w:t>.  Допускаются целые значения: положительные и отрицательные. В зависимости от знака дата документа сдвигается либо вперед, либо назад: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1" type="#_x0000_t75" style="width:484.5pt;height:279pt">
            <v:imagedata r:id="rId21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Times New Roman CYR" w:hAnsi="Times New Roman CYR" w:cs="Times New Roman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Поле С</w:t>
      </w:r>
      <w:r>
        <w:rPr>
          <w:rFonts w:ascii="Arial CYR" w:hAnsi="Arial CYR" w:cs="Arial CYR"/>
          <w:i/>
          <w:iCs/>
          <w:sz w:val="18"/>
          <w:szCs w:val="18"/>
        </w:rPr>
        <w:t>двиг даты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Times New Roman CYR" w:hAnsi="Times New Roman CYR" w:cs="Times New Roman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Системный тип действия</w:t>
      </w:r>
      <w:r>
        <w:rPr>
          <w:rFonts w:ascii="Arial CYR" w:hAnsi="Arial CYR" w:cs="Arial CYR"/>
          <w:sz w:val="18"/>
          <w:szCs w:val="18"/>
        </w:rPr>
        <w:t xml:space="preserve"> выбрано любое другое значение, то в окне </w:t>
      </w:r>
      <w:r>
        <w:rPr>
          <w:rFonts w:ascii="Arial CYR" w:hAnsi="Arial CYR" w:cs="Arial CYR"/>
          <w:i/>
          <w:iCs/>
          <w:sz w:val="18"/>
          <w:szCs w:val="18"/>
        </w:rPr>
        <w:t>Строка макета бухгалтерского оформления</w:t>
      </w:r>
      <w:r>
        <w:rPr>
          <w:rFonts w:ascii="Arial CYR" w:hAnsi="Arial CYR" w:cs="Arial CYR"/>
          <w:sz w:val="18"/>
          <w:szCs w:val="18"/>
        </w:rPr>
        <w:t xml:space="preserve"> поле </w:t>
      </w:r>
      <w:r>
        <w:rPr>
          <w:rFonts w:ascii="Arial CYR" w:hAnsi="Arial CYR" w:cs="Arial CYR"/>
          <w:b/>
          <w:bCs/>
          <w:sz w:val="18"/>
          <w:szCs w:val="18"/>
        </w:rPr>
        <w:t>Сдвиг даты</w:t>
      </w:r>
      <w:r>
        <w:rPr>
          <w:rFonts w:ascii="Arial CYR" w:hAnsi="Arial CYR" w:cs="Arial CYR"/>
          <w:sz w:val="18"/>
          <w:szCs w:val="18"/>
        </w:rPr>
        <w:t xml:space="preserve"> не отображается.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Перечень вычисляемых объектов для настройки макетов приводится в пункте "Описание вычисляемых объ</w:t>
      </w:r>
      <w:r>
        <w:rPr>
          <w:rFonts w:ascii="Arial CYR" w:hAnsi="Arial CYR" w:cs="Arial CYR"/>
          <w:sz w:val="18"/>
          <w:szCs w:val="18"/>
        </w:rPr>
        <w:t>ектов для настройки макетов" данного документа.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услуг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начислений-&gt;Справочник услуг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Справочник услуг</w:t>
      </w:r>
      <w:r>
        <w:rPr>
          <w:rFonts w:ascii="Arial CYR" w:hAnsi="Arial CYR" w:cs="Arial CYR"/>
          <w:sz w:val="18"/>
          <w:szCs w:val="18"/>
        </w:rPr>
        <w:t xml:space="preserve"> описывает различные услуги, предоста</w:t>
      </w:r>
      <w:r>
        <w:rPr>
          <w:rFonts w:ascii="Arial CYR" w:hAnsi="Arial CYR" w:cs="Arial CYR"/>
          <w:sz w:val="18"/>
          <w:szCs w:val="18"/>
        </w:rPr>
        <w:t>вляемые банком.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</w:t>
      </w:r>
      <w:r>
        <w:rPr>
          <w:rFonts w:ascii="Arial CYR" w:hAnsi="Arial CYR" w:cs="Arial CYR"/>
          <w:i/>
          <w:iCs/>
          <w:sz w:val="18"/>
          <w:szCs w:val="18"/>
        </w:rPr>
        <w:t>Справочника услуг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2" type="#_x0000_t75" style="width:304.5pt;height:322.5pt">
            <v:imagedata r:id="rId22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Элемент Справочника услуг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системы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оказываемой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типу оказываемые услуги подразделяются на: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Операционные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различные бухгалтерские операции, которые банк осуществляет по просьбе клиента.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Информационные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различные иные действия по просьбе клиента (пре</w:t>
      </w:r>
      <w:r>
        <w:rPr>
          <w:rFonts w:ascii="Arial CYR" w:hAnsi="Arial CYR" w:cs="Arial CYR"/>
          <w:color w:val="000000"/>
          <w:sz w:val="18"/>
          <w:szCs w:val="18"/>
        </w:rPr>
        <w:t>доставление выписок, копий документов и т.п.).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Подключаемые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данном случае, кроме непосредственно оказываемой услуги, учитываются действия по ее подключению (отключению), например, смс-оповещение.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это поле активно только при выбо</w:t>
      </w:r>
      <w:r>
        <w:rPr>
          <w:rFonts w:ascii="Arial CYR" w:hAnsi="Arial CYR" w:cs="Arial CYR"/>
          <w:color w:val="000000"/>
          <w:sz w:val="18"/>
          <w:szCs w:val="18"/>
        </w:rPr>
        <w:t xml:space="preserve">ре типа оказываемой услуги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Операционная услуга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вводятся даты стандартным способом.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Предмет услуг</w:t>
      </w:r>
      <w:r>
        <w:rPr>
          <w:rFonts w:ascii="Arial CYR" w:hAnsi="Arial CYR" w:cs="Arial CYR"/>
          <w:color w:val="000000"/>
          <w:sz w:val="18"/>
          <w:szCs w:val="18"/>
        </w:rPr>
        <w:t xml:space="preserve">и - это поле активно только при выборе типа оказываемой услуги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Подключаемые у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слуги</w:t>
      </w:r>
      <w:r>
        <w:rPr>
          <w:rFonts w:ascii="Arial CYR" w:hAnsi="Arial CYR" w:cs="Arial CYR"/>
          <w:color w:val="000000"/>
          <w:sz w:val="18"/>
          <w:szCs w:val="18"/>
        </w:rPr>
        <w:t>. Значение выбирается из списка заданных вариантов: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180pt;height:78pt">
            <v:imagedata r:id="rId23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Комментарий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эти поля значения вводятся вручную.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lastRenderedPageBreak/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случае необходимости выгрузки в ПЦ информации, характеризующей дей</w:t>
      </w:r>
      <w:r>
        <w:rPr>
          <w:rFonts w:ascii="Arial CYR" w:hAnsi="Arial CYR" w:cs="Arial CYR"/>
          <w:color w:val="000000"/>
          <w:sz w:val="18"/>
          <w:szCs w:val="18"/>
        </w:rPr>
        <w:t>ствие, производимое с картой (выпуск/срочный выпуск/перевыпуск/срочный перевыпуск) данный атрибут используется для хранения кодов услуг, зарегистрированных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подключения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отключения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данные поля используются при для работы с у</w:t>
      </w:r>
      <w:r>
        <w:rPr>
          <w:rFonts w:ascii="Arial CYR" w:hAnsi="Arial CYR" w:cs="Arial CYR"/>
          <w:color w:val="000000"/>
          <w:sz w:val="18"/>
          <w:szCs w:val="18"/>
        </w:rPr>
        <w:t xml:space="preserve">слугой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3DSecure</w:t>
      </w:r>
      <w:r>
        <w:rPr>
          <w:rFonts w:ascii="Arial CYR" w:hAnsi="Arial CYR" w:cs="Arial CYR"/>
          <w:color w:val="000000"/>
          <w:sz w:val="18"/>
          <w:szCs w:val="18"/>
        </w:rPr>
        <w:t xml:space="preserve">. При подключении услуги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3DSecure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выгружается значение, введенное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подключения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. При отключении услуги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3DSecure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выгружается значение, введенное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подключения услуги</w:t>
      </w:r>
      <w:r>
        <w:rPr>
          <w:rFonts w:ascii="Arial CYR" w:hAnsi="Arial CYR" w:cs="Arial CYR"/>
          <w:color w:val="000000"/>
          <w:sz w:val="18"/>
          <w:szCs w:val="18"/>
        </w:rPr>
        <w:t>. Если эти поля не заполнены, то выгружается значени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е из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услуги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ПЦ UCS: если в поле </w:t>
      </w:r>
      <w:r>
        <w:rPr>
          <w:rFonts w:ascii="Arial CYR" w:hAnsi="Arial CYR" w:cs="Arial CYR"/>
          <w:b/>
          <w:bCs/>
          <w:sz w:val="18"/>
          <w:szCs w:val="18"/>
        </w:rPr>
        <w:t>Код услуги</w:t>
      </w:r>
      <w:r>
        <w:rPr>
          <w:rFonts w:ascii="Arial CYR" w:hAnsi="Arial CYR" w:cs="Arial CYR"/>
          <w:sz w:val="18"/>
          <w:szCs w:val="18"/>
        </w:rPr>
        <w:t xml:space="preserve">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ADS_3</w:t>
      </w:r>
      <w:r>
        <w:rPr>
          <w:rFonts w:ascii="Arial CYR" w:hAnsi="Arial CYR" w:cs="Arial CYR"/>
          <w:sz w:val="18"/>
          <w:szCs w:val="18"/>
        </w:rPr>
        <w:t xml:space="preserve">, то из тарифа </w:t>
      </w:r>
      <w:r>
        <w:rPr>
          <w:rFonts w:ascii="Arial CYR" w:hAnsi="Arial CYR" w:cs="Arial CYR"/>
          <w:color w:val="000000"/>
          <w:sz w:val="18"/>
          <w:szCs w:val="18"/>
        </w:rPr>
        <w:t>по карте договора</w:t>
      </w:r>
      <w:r>
        <w:rPr>
          <w:rFonts w:ascii="Arial CYR" w:hAnsi="Arial CYR" w:cs="Arial CYR"/>
          <w:sz w:val="18"/>
          <w:szCs w:val="18"/>
        </w:rPr>
        <w:t xml:space="preserve"> значение берется значение из поля </w:t>
      </w:r>
      <w:r>
        <w:rPr>
          <w:rFonts w:ascii="Arial CYR" w:hAnsi="Arial CYR" w:cs="Arial CYR"/>
          <w:b/>
          <w:bCs/>
          <w:sz w:val="18"/>
          <w:szCs w:val="18"/>
        </w:rPr>
        <w:t>Значение параметра</w:t>
      </w:r>
      <w:r>
        <w:rPr>
          <w:rFonts w:ascii="Arial CYR" w:hAnsi="Arial CYR" w:cs="Arial CYR"/>
          <w:sz w:val="18"/>
          <w:szCs w:val="18"/>
        </w:rPr>
        <w:t>. В этом поле должно содержаться два ответа на вопросы разделенные ";". Мобил</w:t>
      </w:r>
      <w:r>
        <w:rPr>
          <w:rFonts w:ascii="Arial CYR" w:hAnsi="Arial CYR" w:cs="Arial CYR"/>
          <w:sz w:val="18"/>
          <w:szCs w:val="18"/>
        </w:rPr>
        <w:t>ьный телефон выгружается из контрагента и если телефон начинается с 7 или с 8, то автоматически меняет на значение +7.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зависимости от выбранного типа оказываемой услуги (поле </w:t>
      </w:r>
      <w:r>
        <w:rPr>
          <w:rFonts w:ascii="Arial CYR" w:hAnsi="Arial CYR" w:cs="Arial CYR"/>
          <w:b/>
          <w:bCs/>
          <w:sz w:val="18"/>
          <w:szCs w:val="18"/>
        </w:rPr>
        <w:t>Тип оказываемой услуги</w:t>
      </w:r>
      <w:r>
        <w:rPr>
          <w:rFonts w:ascii="Arial CYR" w:hAnsi="Arial CYR" w:cs="Arial CYR"/>
          <w:sz w:val="18"/>
          <w:szCs w:val="18"/>
        </w:rPr>
        <w:t>) в окне отображаются определенные вкладки. При этом вкла</w:t>
      </w:r>
      <w:r>
        <w:rPr>
          <w:rFonts w:ascii="Arial CYR" w:hAnsi="Arial CYR" w:cs="Arial CYR"/>
          <w:sz w:val="18"/>
          <w:szCs w:val="18"/>
        </w:rPr>
        <w:t xml:space="preserve">дки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практически идентичны для всех типов услуг, а вот набор остальных вкладок меняется.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тип </w:t>
      </w:r>
      <w:r>
        <w:rPr>
          <w:rFonts w:ascii="Arial CYR" w:hAnsi="Arial CYR" w:cs="Arial CYR"/>
          <w:b/>
          <w:bCs/>
          <w:sz w:val="18"/>
          <w:szCs w:val="18"/>
        </w:rPr>
        <w:t>Операционная услуга</w:t>
      </w:r>
      <w:r>
        <w:rPr>
          <w:rFonts w:ascii="Arial CYR" w:hAnsi="Arial CYR" w:cs="Arial CYR"/>
          <w:sz w:val="18"/>
          <w:szCs w:val="18"/>
        </w:rPr>
        <w:t xml:space="preserve">, то добавляется вкладка </w:t>
      </w:r>
      <w:r>
        <w:rPr>
          <w:rFonts w:ascii="Arial CYR" w:hAnsi="Arial CYR" w:cs="Arial CYR"/>
          <w:b/>
          <w:bCs/>
          <w:sz w:val="18"/>
          <w:szCs w:val="18"/>
        </w:rPr>
        <w:t>Условия оказания</w:t>
      </w:r>
      <w:r>
        <w:rPr>
          <w:rFonts w:ascii="Arial CYR" w:hAnsi="Arial CYR" w:cs="Arial CYR"/>
          <w:sz w:val="18"/>
          <w:szCs w:val="18"/>
        </w:rPr>
        <w:t>. Данная вкладка содержит перечень условий выполнения данной услуги, каждое и</w:t>
      </w:r>
      <w:r>
        <w:rPr>
          <w:rFonts w:ascii="Arial CYR" w:hAnsi="Arial CYR" w:cs="Arial CYR"/>
          <w:sz w:val="18"/>
          <w:szCs w:val="18"/>
        </w:rPr>
        <w:t>з которых является вычисляемым объектом соответствующего типа.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тип </w:t>
      </w:r>
      <w:r>
        <w:rPr>
          <w:rFonts w:ascii="Arial CYR" w:hAnsi="Arial CYR" w:cs="Arial CYR"/>
          <w:b/>
          <w:bCs/>
          <w:sz w:val="18"/>
          <w:szCs w:val="18"/>
        </w:rPr>
        <w:t>Информационная услуга</w:t>
      </w:r>
      <w:r>
        <w:rPr>
          <w:rFonts w:ascii="Arial CYR" w:hAnsi="Arial CYR" w:cs="Arial CYR"/>
          <w:sz w:val="18"/>
          <w:szCs w:val="18"/>
        </w:rPr>
        <w:t xml:space="preserve">, то убирается вкладка </w:t>
      </w:r>
      <w:r>
        <w:rPr>
          <w:rFonts w:ascii="Arial CYR" w:hAnsi="Arial CYR" w:cs="Arial CYR"/>
          <w:b/>
          <w:bCs/>
          <w:sz w:val="18"/>
          <w:szCs w:val="18"/>
        </w:rPr>
        <w:t>Условия оказания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Настройка оплаты</w:t>
      </w:r>
      <w:r>
        <w:rPr>
          <w:rFonts w:ascii="Arial CYR" w:hAnsi="Arial CYR" w:cs="Arial CYR"/>
          <w:sz w:val="18"/>
          <w:szCs w:val="18"/>
        </w:rPr>
        <w:t xml:space="preserve"> осуществляется настройка тех бухгалтерских документов, которые должны быть порождены пр</w:t>
      </w:r>
      <w:r>
        <w:rPr>
          <w:rFonts w:ascii="Arial CYR" w:hAnsi="Arial CYR" w:cs="Arial CYR"/>
          <w:sz w:val="18"/>
          <w:szCs w:val="18"/>
        </w:rPr>
        <w:t>и оказании данной услуги.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276pt;height:339.75pt">
            <v:imagedata r:id="rId2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Настройка оплаты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Настройка оплаты</w:t>
      </w:r>
      <w:r>
        <w:rPr>
          <w:rFonts w:ascii="Arial CYR" w:hAnsi="Arial CYR" w:cs="Arial CYR"/>
          <w:sz w:val="18"/>
          <w:szCs w:val="18"/>
        </w:rPr>
        <w:t xml:space="preserve"> содержит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lastRenderedPageBreak/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оформления списания комиссии с клиента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РО</w:t>
      </w:r>
      <w:r>
        <w:rPr>
          <w:rFonts w:ascii="Arial CYR" w:hAnsi="Arial CYR" w:cs="Arial CYR"/>
          <w:color w:val="000000"/>
          <w:sz w:val="18"/>
          <w:szCs w:val="18"/>
        </w:rPr>
        <w:t xml:space="preserve"> (род операции</w:t>
      </w:r>
      <w:r>
        <w:rPr>
          <w:rFonts w:ascii="Arial CYR" w:hAnsi="Arial CYR" w:cs="Arial CYR"/>
          <w:color w:val="000000"/>
          <w:sz w:val="18"/>
          <w:szCs w:val="18"/>
        </w:rPr>
        <w:t>) - при вводе новой записи в справочник по умолчанию устанавливается значение 01, которое можно отредактировать.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 в комиссии с клиента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описании назначения используются следующие вставки: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%pNAME        - наименование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%pND         </w:t>
      </w:r>
      <w:r>
        <w:rPr>
          <w:rFonts w:ascii="Arial CYR" w:hAnsi="Arial CYR" w:cs="Arial CYR"/>
          <w:sz w:val="18"/>
          <w:szCs w:val="18"/>
        </w:rPr>
        <w:t xml:space="preserve"> - номер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%pDBEG        - дата начала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%pDD          - дата документа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%pKOL         - количество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%pPCT         - процент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%pSM          - сумма оплаты услуги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%pSMC         - сумма комиссии банка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%pNDS         - сумма НДС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%pCARDNUM     - номе</w:t>
      </w:r>
      <w:r>
        <w:rPr>
          <w:rFonts w:ascii="Arial CYR" w:hAnsi="Arial CYR" w:cs="Arial CYR"/>
          <w:sz w:val="18"/>
          <w:szCs w:val="18"/>
        </w:rPr>
        <w:t>р карты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Выделение НДС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становятся доступными для ввода параметров поля: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оформления списания НДС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5" type="#_x0000_t75" style="width:240.75pt;height:98.25pt">
            <v:imagedata r:id="rId25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Назначение пр</w:t>
      </w:r>
      <w:r>
        <w:rPr>
          <w:rFonts w:ascii="Arial CYR" w:hAnsi="Arial CYR" w:cs="Arial CYR"/>
          <w:color w:val="000000"/>
          <w:sz w:val="18"/>
          <w:szCs w:val="18"/>
        </w:rPr>
        <w:t>и взимании НДС - вводится с клавиатуры.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транзитный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становятся доступными для ввода параметров следующие поля: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транзитного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Типы счетов с группировкой по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типу договора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оформления зачисления комиссии банка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 в комиссии банка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описании назначения используются следующие вставки: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%pNAME        - наименование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%pND          - номе</w:t>
      </w:r>
      <w:r>
        <w:rPr>
          <w:rFonts w:ascii="Arial CYR" w:hAnsi="Arial CYR" w:cs="Arial CYR"/>
          <w:sz w:val="18"/>
          <w:szCs w:val="18"/>
        </w:rPr>
        <w:t>р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%pDBEG        - дата начала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%pDD          - дата документа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%pKOL         - количество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%pPCT         - процент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%pSM          - сумма оплаты услуги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%pSMC         - сумма комиссии банка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%pNDS         - сумма НДС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%pCARDNUM     - номер карты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картотеку при обработке дог.юр.лиц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флажок для использования картотеки при обработке договоров юридических лиц.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Произвольный аргумент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взимается комиссия за информационную услугу</w:t>
      </w:r>
      <w:r>
        <w:rPr>
          <w:rFonts w:ascii="Arial CYR" w:hAnsi="Arial CYR" w:cs="Arial CYR"/>
          <w:color w:val="000000"/>
          <w:sz w:val="18"/>
          <w:szCs w:val="18"/>
        </w:rPr>
        <w:t xml:space="preserve"> в размере процента от указанной суммы.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документе 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Оказанные 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при выборе данной услуги отображается поле </w:t>
      </w:r>
      <w:r>
        <w:rPr>
          <w:rFonts w:ascii="Arial CYR" w:hAnsi="Arial CYR" w:cs="Arial CYR"/>
          <w:b/>
          <w:bCs/>
          <w:sz w:val="18"/>
          <w:szCs w:val="18"/>
        </w:rPr>
        <w:t>Аргумент комиссии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тип </w:t>
      </w:r>
      <w:r>
        <w:rPr>
          <w:rFonts w:ascii="Arial CYR" w:hAnsi="Arial CYR" w:cs="Arial CYR"/>
          <w:b/>
          <w:bCs/>
          <w:sz w:val="18"/>
          <w:szCs w:val="18"/>
        </w:rPr>
        <w:t>Подключения-отключения услуг</w:t>
      </w:r>
      <w:r>
        <w:rPr>
          <w:rFonts w:ascii="Arial CYR" w:hAnsi="Arial CYR" w:cs="Arial CYR"/>
          <w:sz w:val="18"/>
          <w:szCs w:val="18"/>
        </w:rPr>
        <w:t xml:space="preserve">, то вместо вкладок </w:t>
      </w:r>
      <w:r>
        <w:rPr>
          <w:rFonts w:ascii="Arial CYR" w:hAnsi="Arial CYR" w:cs="Arial CYR"/>
          <w:b/>
          <w:bCs/>
          <w:sz w:val="18"/>
          <w:szCs w:val="18"/>
        </w:rPr>
        <w:t>Условия оказания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Настройка оплаты</w:t>
      </w:r>
      <w:r>
        <w:rPr>
          <w:rFonts w:ascii="Arial CYR" w:hAnsi="Arial CYR" w:cs="Arial CYR"/>
          <w:sz w:val="18"/>
          <w:szCs w:val="18"/>
        </w:rPr>
        <w:t xml:space="preserve"> появляются вкладки </w:t>
      </w:r>
      <w:r>
        <w:rPr>
          <w:rFonts w:ascii="Arial CYR" w:hAnsi="Arial CYR" w:cs="Arial CYR"/>
          <w:b/>
          <w:bCs/>
          <w:sz w:val="18"/>
          <w:szCs w:val="18"/>
        </w:rPr>
        <w:t>Подключение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Отключение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339pt;height:386.25pt">
            <v:imagedata r:id="rId26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Подключение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Подключение</w:t>
      </w:r>
      <w:r>
        <w:rPr>
          <w:rFonts w:ascii="Arial CYR" w:hAnsi="Arial CYR" w:cs="Arial CYR"/>
          <w:sz w:val="18"/>
          <w:szCs w:val="18"/>
        </w:rPr>
        <w:t xml:space="preserve"> от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Состояние услуги при перевыпуске карты</w:t>
      </w:r>
      <w:r>
        <w:rPr>
          <w:rFonts w:ascii="Arial CYR" w:hAnsi="Arial CYR" w:cs="Arial CYR"/>
          <w:sz w:val="18"/>
          <w:szCs w:val="18"/>
        </w:rPr>
        <w:t xml:space="preserve"> зависит </w:t>
      </w:r>
      <w:r>
        <w:rPr>
          <w:rFonts w:ascii="Arial CYR" w:hAnsi="Arial CYR" w:cs="Arial CYR"/>
          <w:sz w:val="18"/>
          <w:szCs w:val="18"/>
        </w:rPr>
        <w:lastRenderedPageBreak/>
        <w:t>настройка переноса состояния услуги на новую карту: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Если атрибу</w:t>
      </w:r>
      <w:r>
        <w:rPr>
          <w:rFonts w:ascii="Arial CYR" w:hAnsi="Arial CYR" w:cs="Arial CYR"/>
          <w:color w:val="000000"/>
          <w:sz w:val="18"/>
          <w:szCs w:val="18"/>
        </w:rPr>
        <w:t>т не заполнен, то алгоритм работы при перевыпуске карты остается без изменений.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Состояние услуги при перевыпуске карты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Выключена, то на новой карте услуга будет выключена.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Состояние услуги при перевыпуске карты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выбрано значение Включена без документа подключения, то на новой карте услуга будет подключена без документа подключения, без списания комиссии и без выгрузки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Состояние услуги при перевыпуске карты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Включена с документом</w:t>
      </w:r>
      <w:r>
        <w:rPr>
          <w:rFonts w:ascii="Arial CYR" w:hAnsi="Arial CYR" w:cs="Arial CYR"/>
          <w:color w:val="000000"/>
          <w:sz w:val="18"/>
          <w:szCs w:val="18"/>
        </w:rPr>
        <w:t xml:space="preserve"> подключения, то на новой карте услуга будет подключена, будет создан и исполнен документ подключения услуги и сформирована отложенная комиссия, при выключенной переменной s_pc_inf_usl_check -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 выгружать файл подкл/откл услуги при перевыпуске</w:t>
      </w:r>
      <w:r>
        <w:rPr>
          <w:rFonts w:ascii="Arial CYR" w:hAnsi="Arial CYR" w:cs="Arial CYR"/>
          <w:color w:val="000000"/>
          <w:sz w:val="18"/>
          <w:szCs w:val="18"/>
        </w:rPr>
        <w:t xml:space="preserve"> будет созда</w:t>
      </w:r>
      <w:r>
        <w:rPr>
          <w:rFonts w:ascii="Arial CYR" w:hAnsi="Arial CYR" w:cs="Arial CYR"/>
          <w:color w:val="000000"/>
          <w:sz w:val="18"/>
          <w:szCs w:val="18"/>
        </w:rPr>
        <w:t>но заявление на подключение услуги для ПЦ.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Атрибут </w:t>
      </w:r>
      <w:r>
        <w:rPr>
          <w:rFonts w:ascii="Arial CYR" w:hAnsi="Arial CYR" w:cs="Arial CYR"/>
          <w:b/>
          <w:bCs/>
          <w:sz w:val="18"/>
          <w:szCs w:val="18"/>
        </w:rPr>
        <w:t>Состояние услуги при перевыпуске карты</w:t>
      </w:r>
      <w:r>
        <w:rPr>
          <w:rFonts w:ascii="Arial CYR" w:hAnsi="Arial CYR" w:cs="Arial CYR"/>
          <w:sz w:val="18"/>
          <w:szCs w:val="18"/>
        </w:rPr>
        <w:t xml:space="preserve"> доступен для заполнения только для договоров ПК и подключаемых услуг.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Вкладки </w:t>
      </w:r>
      <w:r>
        <w:rPr>
          <w:rFonts w:ascii="Arial CYR" w:hAnsi="Arial CYR" w:cs="Arial CYR"/>
          <w:b/>
          <w:bCs/>
          <w:sz w:val="18"/>
          <w:szCs w:val="18"/>
        </w:rPr>
        <w:t>Подключение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Отключение</w:t>
      </w:r>
      <w:r>
        <w:rPr>
          <w:rFonts w:ascii="Arial CYR" w:hAnsi="Arial CYR" w:cs="Arial CYR"/>
          <w:sz w:val="18"/>
          <w:szCs w:val="18"/>
        </w:rPr>
        <w:t xml:space="preserve"> содержат настройки бухгалтерских документов, которые</w:t>
      </w:r>
      <w:r>
        <w:rPr>
          <w:rFonts w:ascii="Arial CYR" w:hAnsi="Arial CYR" w:cs="Arial CYR"/>
          <w:sz w:val="18"/>
          <w:szCs w:val="18"/>
        </w:rPr>
        <w:t xml:space="preserve"> должны быть порождены при соответствующих действиях.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описании назначений в комиссии с клиента и назначений в комиссии банка можно использовать следующие вставки: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%pNAME        - наименование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%pND          - номер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%pDBEG        - дата</w:t>
      </w:r>
      <w:r>
        <w:rPr>
          <w:rFonts w:ascii="Arial CYR" w:hAnsi="Arial CYR" w:cs="Arial CYR"/>
          <w:sz w:val="18"/>
          <w:szCs w:val="18"/>
        </w:rPr>
        <w:t xml:space="preserve"> начала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%pDD          - дата документа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%pKOL         - количество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%pPCT         - процент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%pSM          - сумма оплаты услуги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%pSMC         - сумма комиссии банка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%pNDS         - сумма НДС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%pCARDNUM     - номер карты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</w:t>
      </w:r>
      <w:r>
        <w:rPr>
          <w:rFonts w:ascii="Arial CYR" w:hAnsi="Arial CYR" w:cs="Arial CYR"/>
          <w:sz w:val="18"/>
          <w:szCs w:val="18"/>
        </w:rPr>
        <w:t>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Организаци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Тарифный план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включает в себя набор строк, которые, в зависимости от выбранных условий выполнения, ссылаются на различные схемы начисления, то есть, на описание того, как, на что и сколько будет производиться начисление.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7" type="#_x0000_t75" style="width:423pt;height:211.5pt">
            <v:imagedata r:id="rId27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Тарифный план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начислений-&gt;Тарифный план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 помощью данного справочника формируются настройки, как по перио</w:t>
      </w:r>
      <w:r>
        <w:rPr>
          <w:rFonts w:ascii="Arial CYR" w:hAnsi="Arial CYR" w:cs="Arial CYR"/>
          <w:sz w:val="18"/>
          <w:szCs w:val="18"/>
        </w:rPr>
        <w:t xml:space="preserve">дическим начислениям (проценты и комиссии) в поле </w:t>
      </w:r>
      <w:r>
        <w:rPr>
          <w:rFonts w:ascii="Arial CYR" w:hAnsi="Arial CYR" w:cs="Arial CYR"/>
          <w:b/>
          <w:bCs/>
          <w:sz w:val="18"/>
          <w:szCs w:val="18"/>
        </w:rPr>
        <w:t>Тип тарифа</w:t>
      </w:r>
      <w:r>
        <w:rPr>
          <w:rFonts w:ascii="Arial CYR" w:hAnsi="Arial CYR" w:cs="Arial CYR"/>
          <w:sz w:val="18"/>
          <w:szCs w:val="18"/>
        </w:rPr>
        <w:t xml:space="preserve">, так и по разовым начислениям (комиссии за операционные и информационные услуги) 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Тарифный план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добавления/изменения тарифного </w:t>
      </w:r>
      <w:r>
        <w:rPr>
          <w:rFonts w:ascii="Arial CYR" w:hAnsi="Arial CYR" w:cs="Arial CYR"/>
          <w:sz w:val="18"/>
          <w:szCs w:val="18"/>
        </w:rPr>
        <w:t xml:space="preserve">плана следует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. При этом отображается окно </w:t>
      </w:r>
      <w:r>
        <w:rPr>
          <w:rFonts w:ascii="Arial CYR" w:hAnsi="Arial CYR" w:cs="Arial CYR"/>
          <w:i/>
          <w:iCs/>
          <w:sz w:val="18"/>
          <w:szCs w:val="18"/>
        </w:rPr>
        <w:t>Строка тарифного плана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8" type="#_x0000_t75" style="width:311.25pt;height:268.5pt">
            <v:imagedata r:id="rId28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Строка тарифного плана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данном окне для разовых начислений, если на вкладке </w:t>
      </w:r>
      <w:r>
        <w:rPr>
          <w:rFonts w:ascii="Arial CYR" w:hAnsi="Arial CYR" w:cs="Arial CYR"/>
          <w:b/>
          <w:bCs/>
          <w:sz w:val="18"/>
          <w:szCs w:val="18"/>
        </w:rPr>
        <w:t>Тарифный план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</w:t>
      </w:r>
      <w:r>
        <w:rPr>
          <w:rFonts w:ascii="Arial CYR" w:hAnsi="Arial CYR" w:cs="Arial CYR"/>
          <w:sz w:val="18"/>
          <w:szCs w:val="18"/>
        </w:rPr>
        <w:t xml:space="preserve">но значение Разовые (за операционные услуги) или Разовые (за информационные услуги), то достаточно </w:t>
      </w:r>
      <w:r>
        <w:rPr>
          <w:rFonts w:ascii="Arial CYR" w:hAnsi="Arial CYR" w:cs="Arial CYR"/>
          <w:sz w:val="18"/>
          <w:szCs w:val="18"/>
        </w:rPr>
        <w:lastRenderedPageBreak/>
        <w:t xml:space="preserve">заполнить поля </w:t>
      </w:r>
      <w:r>
        <w:rPr>
          <w:rFonts w:ascii="Arial CYR" w:hAnsi="Arial CYR" w:cs="Arial CYR"/>
          <w:b/>
          <w:bCs/>
          <w:sz w:val="18"/>
          <w:szCs w:val="18"/>
        </w:rPr>
        <w:t>Условие выполнения</w:t>
      </w:r>
      <w:r>
        <w:rPr>
          <w:rFonts w:ascii="Arial CYR" w:hAnsi="Arial CYR" w:cs="Arial CYR"/>
          <w:sz w:val="18"/>
          <w:szCs w:val="18"/>
        </w:rPr>
        <w:t xml:space="preserve"> (значение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 по типу</w:t>
      </w:r>
      <w:r>
        <w:rPr>
          <w:rFonts w:ascii="Arial CYR" w:hAnsi="Arial CYR" w:cs="Arial CYR"/>
          <w:sz w:val="18"/>
          <w:szCs w:val="18"/>
        </w:rPr>
        <w:t xml:space="preserve">) и </w:t>
      </w:r>
      <w:r>
        <w:rPr>
          <w:rFonts w:ascii="Arial CYR" w:hAnsi="Arial CYR" w:cs="Arial CYR"/>
          <w:b/>
          <w:bCs/>
          <w:sz w:val="18"/>
          <w:szCs w:val="18"/>
        </w:rPr>
        <w:t>Схема начисления</w:t>
      </w:r>
      <w:r>
        <w:rPr>
          <w:rFonts w:ascii="Arial CYR" w:hAnsi="Arial CYR" w:cs="Arial CYR"/>
          <w:sz w:val="18"/>
          <w:szCs w:val="18"/>
        </w:rPr>
        <w:t xml:space="preserve"> (значение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Схе</w:t>
      </w:r>
      <w:r>
        <w:rPr>
          <w:rFonts w:ascii="Arial CYR" w:hAnsi="Arial CYR" w:cs="Arial CYR"/>
          <w:i/>
          <w:iCs/>
          <w:sz w:val="18"/>
          <w:szCs w:val="18"/>
        </w:rPr>
        <w:t>ма начисления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выбрано значение Периодические, то для периодических начислений, кроме заполнения полей </w:t>
      </w:r>
      <w:r>
        <w:rPr>
          <w:rFonts w:ascii="Arial CYR" w:hAnsi="Arial CYR" w:cs="Arial CYR"/>
          <w:b/>
          <w:bCs/>
          <w:sz w:val="18"/>
          <w:szCs w:val="18"/>
        </w:rPr>
        <w:t>Условие выполнения</w:t>
      </w:r>
      <w:r>
        <w:rPr>
          <w:rFonts w:ascii="Arial CYR" w:hAnsi="Arial CYR" w:cs="Arial CYR"/>
          <w:sz w:val="18"/>
          <w:szCs w:val="18"/>
        </w:rPr>
        <w:t xml:space="preserve">  и </w:t>
      </w:r>
      <w:r>
        <w:rPr>
          <w:rFonts w:ascii="Arial CYR" w:hAnsi="Arial CYR" w:cs="Arial CYR"/>
          <w:b/>
          <w:bCs/>
          <w:sz w:val="18"/>
          <w:szCs w:val="18"/>
        </w:rPr>
        <w:t>Схема начисления</w:t>
      </w:r>
      <w:r>
        <w:rPr>
          <w:rFonts w:ascii="Arial CYR" w:hAnsi="Arial CYR" w:cs="Arial CYR"/>
          <w:sz w:val="18"/>
          <w:szCs w:val="18"/>
        </w:rPr>
        <w:t xml:space="preserve">, описываются формируемые события и их бухгалтерское оформление (либо через макеты БО, </w:t>
      </w:r>
      <w:r>
        <w:rPr>
          <w:rFonts w:ascii="Arial CYR" w:hAnsi="Arial CYR" w:cs="Arial CYR"/>
          <w:sz w:val="18"/>
          <w:szCs w:val="18"/>
        </w:rPr>
        <w:t>либо через вычисляемые объекты).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</w:t>
      </w:r>
      <w:r>
        <w:rPr>
          <w:rFonts w:ascii="Arial CYR" w:hAnsi="Arial CYR" w:cs="Arial CYR"/>
          <w:color w:val="000000"/>
          <w:sz w:val="18"/>
          <w:szCs w:val="18"/>
        </w:rPr>
        <w:t xml:space="preserve">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Схемы начислений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начислений-&gt;Схема начисления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содержит список схем нач</w:t>
      </w:r>
      <w:r>
        <w:rPr>
          <w:rFonts w:ascii="Arial CYR" w:hAnsi="Arial CYR" w:cs="Arial CYR"/>
          <w:sz w:val="18"/>
          <w:szCs w:val="18"/>
        </w:rPr>
        <w:t>исления, введенных в систему. Схема начисления является основной настройкой, которая определяет порядок начисления.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Схема начисления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9" type="#_x0000_t75" style="width:308.25pt;height:354.75pt">
            <v:imagedata r:id="rId29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Элемент справочника Схема начисления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На вкла</w:t>
      </w:r>
      <w:r>
        <w:rPr>
          <w:rFonts w:ascii="Arial CYR" w:hAnsi="Arial CYR" w:cs="Arial CYR"/>
          <w:sz w:val="18"/>
          <w:szCs w:val="18"/>
        </w:rPr>
        <w:t xml:space="preserve">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В нашем случае выбирается значение - Договор пластиковых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</w:t>
      </w:r>
      <w:r>
        <w:rPr>
          <w:rFonts w:ascii="Arial CYR" w:hAnsi="Arial CYR" w:cs="Arial CYR"/>
          <w:color w:val="000000"/>
          <w:sz w:val="18"/>
          <w:szCs w:val="18"/>
        </w:rPr>
        <w:t>нтов. Возможные значения:</w:t>
      </w:r>
    </w:p>
    <w:p w:rsidR="00000000" w:rsidRDefault="00BE2386">
      <w:pPr>
        <w:widowControl w:val="0"/>
        <w:tabs>
          <w:tab w:val="left" w:pos="924"/>
          <w:tab w:val="left" w:pos="113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 xml:space="preserve"> - выбираются при настройке периодических комиссий и процентных начислений.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- выбирается в случае разовых комиссий за операционные, информационные и подключаемые услуги.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Пеня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  <w:lang w:val="en-US"/>
        </w:rPr>
        <w:t>ВНИМАНИЕ!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Окно редактирования э</w:t>
      </w:r>
      <w:r>
        <w:rPr>
          <w:rFonts w:ascii="Arial CYR" w:hAnsi="Arial CYR" w:cs="Arial CYR"/>
          <w:b/>
          <w:bCs/>
          <w:sz w:val="18"/>
          <w:szCs w:val="18"/>
        </w:rPr>
        <w:t>лемента справочника Схема начисления различается в зависимости от выбранного значения в поле Тип начисления.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Начало действия, окончание действия </w:t>
      </w:r>
      <w:r>
        <w:rPr>
          <w:rFonts w:ascii="Arial CYR" w:hAnsi="Arial CYR" w:cs="Arial CYR"/>
          <w:color w:val="000000"/>
          <w:sz w:val="18"/>
          <w:szCs w:val="18"/>
        </w:rPr>
        <w:t>- вводятся даты стандартным способом.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Комментарий </w:t>
      </w:r>
      <w:r>
        <w:rPr>
          <w:rFonts w:ascii="Arial CYR" w:hAnsi="Arial CYR" w:cs="Arial CYR"/>
          <w:color w:val="000000"/>
          <w:sz w:val="18"/>
          <w:szCs w:val="18"/>
        </w:rPr>
        <w:t>- вводится коммен</w:t>
      </w:r>
      <w:r>
        <w:rPr>
          <w:rFonts w:ascii="Arial CYR" w:hAnsi="Arial CYR" w:cs="Arial CYR"/>
          <w:color w:val="000000"/>
          <w:sz w:val="18"/>
          <w:szCs w:val="18"/>
        </w:rPr>
        <w:t>тарий.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определения аргумента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 Выбирается вычисляемый объект, отвечающий за вычисление той величины, на которую должно производиться начисление процентов (например, в случае обычно</w:t>
      </w:r>
      <w:r>
        <w:rPr>
          <w:rFonts w:ascii="Arial CYR" w:hAnsi="Arial CYR" w:cs="Arial CYR"/>
          <w:color w:val="000000"/>
          <w:sz w:val="18"/>
          <w:szCs w:val="18"/>
        </w:rPr>
        <w:t>го начисления процентов - остаток по счету).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курсов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Таблицы курсов валют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 умолчанию используется курс ЦБ).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 курса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схемы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</w:t>
      </w:r>
      <w:r>
        <w:rPr>
          <w:rFonts w:ascii="Arial CYR" w:hAnsi="Arial CYR" w:cs="Arial CYR"/>
          <w:color w:val="000000"/>
          <w:sz w:val="18"/>
          <w:szCs w:val="18"/>
        </w:rPr>
        <w:t xml:space="preserve">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Следующие атрибуты будут присутствовать в окне только в случае, если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имеет значение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счета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Отложенная ком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иссия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это поле не подлежит редактированию.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этом поле установлен флажок,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в этом поле снят флажок,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</w:t>
      </w:r>
      <w:r>
        <w:rPr>
          <w:rFonts w:ascii="Arial CYR" w:hAnsi="Arial CYR" w:cs="Arial CYR"/>
          <w:color w:val="000000"/>
          <w:sz w:val="18"/>
          <w:szCs w:val="18"/>
        </w:rPr>
        <w:t>я недоступным для редактирования.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установлен флажок,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недоступным для редактирования.</w:t>
      </w:r>
    </w:p>
    <w:p w:rsidR="00000000" w:rsidRDefault="00BE2386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Удобнее использоват</w:t>
      </w:r>
      <w:r>
        <w:rPr>
          <w:rFonts w:ascii="Arial CYR" w:hAnsi="Arial CYR" w:cs="Arial CYR"/>
          <w:b/>
          <w:bCs/>
          <w:sz w:val="18"/>
          <w:szCs w:val="18"/>
        </w:rPr>
        <w:t>ь Выделенный счет, чтобы в случае его изменения выполнить исправление в одном выделенном счете, чем править во всех Схемах.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 свертки документов по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 атрибута «Назначение платежа»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- поле заполняется своим назначением, если не устраивает назначение по умолчанию. При заполнении этого поля  можно использовать следующие вставки: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%pDOG - наименование договора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%pNAME - наименование контрагента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%pND - номер договора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%pDBEG - дата начала до</w:t>
      </w:r>
      <w:r>
        <w:rPr>
          <w:rFonts w:ascii="Arial CYR" w:hAnsi="Arial CYR" w:cs="Arial CYR"/>
          <w:sz w:val="18"/>
          <w:szCs w:val="18"/>
        </w:rPr>
        <w:t>говора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%pDEND - дата окончания договора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%pPROD - продукт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%pSROK - срок договора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%pDD - дата документа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%pLS - номер основного счета по договору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%pCARDNUM - номер карты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Параметры начисления</w:t>
      </w:r>
      <w:r>
        <w:rPr>
          <w:rFonts w:ascii="Arial CYR" w:hAnsi="Arial CYR" w:cs="Arial CYR"/>
          <w:sz w:val="18"/>
          <w:szCs w:val="18"/>
        </w:rPr>
        <w:t xml:space="preserve"> доступна только в случае, если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выбран тип </w:t>
      </w:r>
      <w:r>
        <w:rPr>
          <w:rFonts w:ascii="Arial CYR" w:hAnsi="Arial CYR" w:cs="Arial CYR"/>
          <w:sz w:val="18"/>
          <w:szCs w:val="18"/>
        </w:rPr>
        <w:t xml:space="preserve">начисления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0" type="#_x0000_t75" style="width:304.5pt;height:195pt">
            <v:imagedata r:id="rId30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Параметры начисления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Параметры начисления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Простые или С капитализацией, т.е., б</w:t>
      </w:r>
      <w:r>
        <w:rPr>
          <w:rFonts w:ascii="Arial CYR" w:hAnsi="Arial CYR" w:cs="Arial CYR"/>
          <w:color w:val="000000"/>
          <w:sz w:val="18"/>
          <w:szCs w:val="18"/>
        </w:rPr>
        <w:t>удет ли производиться начисление процентов на сумму вклада с учетом суммы причисленных ранее процентов или без учета этой суммы.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, значение определяет момент начала начисления проц</w:t>
      </w:r>
      <w:r>
        <w:rPr>
          <w:rFonts w:ascii="Arial CYR" w:hAnsi="Arial CYR" w:cs="Arial CYR"/>
          <w:color w:val="000000"/>
          <w:sz w:val="18"/>
          <w:szCs w:val="18"/>
        </w:rPr>
        <w:t>ентов.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BE2386">
      <w:pPr>
        <w:widowControl w:val="0"/>
        <w:tabs>
          <w:tab w:val="left" w:pos="924"/>
          <w:tab w:val="left" w:pos="113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ежемесячно,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ежеквартально,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полугодие,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год,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конец договора,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установленный период. При выборе варианта </w:t>
      </w:r>
      <w:r>
        <w:rPr>
          <w:rFonts w:ascii="Arial CYR" w:hAnsi="Arial CYR" w:cs="Arial CYR"/>
          <w:b/>
          <w:bCs/>
          <w:sz w:val="18"/>
          <w:szCs w:val="18"/>
        </w:rPr>
        <w:t>установленный период</w:t>
      </w:r>
      <w:r>
        <w:rPr>
          <w:rFonts w:ascii="Arial CYR" w:hAnsi="Arial CYR" w:cs="Arial CYR"/>
          <w:sz w:val="18"/>
          <w:szCs w:val="18"/>
        </w:rPr>
        <w:t xml:space="preserve">, становится доступным поле </w:t>
      </w:r>
      <w:r>
        <w:rPr>
          <w:rFonts w:ascii="Arial CYR" w:hAnsi="Arial CYR" w:cs="Arial CYR"/>
          <w:b/>
          <w:bCs/>
          <w:sz w:val="18"/>
          <w:szCs w:val="18"/>
        </w:rPr>
        <w:t>Заданный интервал</w:t>
      </w:r>
      <w:r>
        <w:rPr>
          <w:rFonts w:ascii="Arial CYR" w:hAnsi="Arial CYR" w:cs="Arial CYR"/>
          <w:sz w:val="18"/>
          <w:szCs w:val="18"/>
        </w:rPr>
        <w:t>, в</w:t>
      </w:r>
      <w:r>
        <w:rPr>
          <w:rFonts w:ascii="Arial CYR" w:hAnsi="Arial CYR" w:cs="Arial CYR"/>
          <w:sz w:val="18"/>
          <w:szCs w:val="18"/>
        </w:rPr>
        <w:t xml:space="preserve"> котором следует указать временной интервал (указывается в днях).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 будут производиться начисления или в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указанный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. При выборе варианта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указанный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задайте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Месяц</w:t>
      </w:r>
      <w:r>
        <w:rPr>
          <w:rFonts w:ascii="Arial CYR" w:hAnsi="Arial CYR" w:cs="Arial CYR"/>
          <w:color w:val="000000"/>
          <w:sz w:val="18"/>
          <w:szCs w:val="18"/>
        </w:rPr>
        <w:t xml:space="preserve"> начисления в одноименных полях.</w:t>
      </w:r>
      <w:r>
        <w:rPr>
          <w:rFonts w:ascii="Arial CYR" w:hAnsi="Arial CYR" w:cs="Arial CYR"/>
          <w:color w:val="000000"/>
          <w:sz w:val="18"/>
          <w:szCs w:val="18"/>
        </w:rPr>
        <w:t xml:space="preserve">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Месяц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недоступны для редактирования.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 границ периода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Атрибут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Обработка даты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необходим для описания алгоритма</w:t>
      </w:r>
      <w:r>
        <w:rPr>
          <w:rFonts w:ascii="Arial CYR" w:hAnsi="Arial CYR" w:cs="Arial CYR"/>
          <w:color w:val="000000"/>
          <w:sz w:val="18"/>
          <w:szCs w:val="18"/>
        </w:rPr>
        <w:t xml:space="preserve"> корректировки расчетной даты начисления (окончания периода начисления) в случае, например, попадания ее на выходной день.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с соответствующим типом.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Процентная ставка</w:t>
      </w:r>
      <w:r>
        <w:rPr>
          <w:rFonts w:ascii="Arial CYR" w:hAnsi="Arial CYR" w:cs="Arial CYR"/>
          <w:sz w:val="18"/>
          <w:szCs w:val="18"/>
        </w:rPr>
        <w:t xml:space="preserve"> можно настроить параметр</w:t>
      </w:r>
      <w:r>
        <w:rPr>
          <w:rFonts w:ascii="Arial CYR" w:hAnsi="Arial CYR" w:cs="Arial CYR"/>
          <w:sz w:val="18"/>
          <w:szCs w:val="18"/>
        </w:rPr>
        <w:t xml:space="preserve">ы процентной ставки. Вид вкладки зависит от того, какой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выбран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. В нижеприведенном примере показан вид вкладки при выбранном типе начисления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1" type="#_x0000_t75" style="width:339.75pt;height:306.75pt">
            <v:imagedata r:id="rId31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Процентная ставка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Процентная ставка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 Значение в этом поле определяет: как будет рассчитываться ставка. Нап</w:t>
      </w:r>
      <w:r>
        <w:rPr>
          <w:rFonts w:ascii="Arial CYR" w:hAnsi="Arial CYR" w:cs="Arial CYR"/>
          <w:color w:val="000000"/>
          <w:sz w:val="18"/>
          <w:szCs w:val="18"/>
        </w:rPr>
        <w:t>ример, если задан вид ставки "в квартал", то для получения годовой ставка будет умножаться на четыре.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Временная база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календарный год или определенное количество дней в году (360 дней).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Базовая ставка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для того чтобы при расчете избрать в </w:t>
      </w:r>
      <w:r>
        <w:rPr>
          <w:rFonts w:ascii="Arial CYR" w:hAnsi="Arial CYR" w:cs="Arial CYR"/>
          <w:color w:val="000000"/>
          <w:sz w:val="18"/>
          <w:szCs w:val="18"/>
        </w:rPr>
        <w:t xml:space="preserve">качестве базовой ставки какую-либо известную ставку, например, ставку Лондонской биржи, следует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Базовая ставка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выбрать нужную ставку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Базовые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а также задать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учета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(в одноименном поле), выбрав его в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Группа полей "При досрочном закрытии договора расчет процентов по срочному счету производить" в данном модуле не используется.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Поля Зависимость от времени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Аналитическое задание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не подлежат редактированию.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</w:t>
      </w:r>
      <w:r>
        <w:rPr>
          <w:rFonts w:ascii="Arial CYR" w:hAnsi="Arial CYR" w:cs="Arial CYR"/>
          <w:color w:val="000000"/>
          <w:sz w:val="18"/>
          <w:szCs w:val="18"/>
        </w:rPr>
        <w:t xml:space="preserve">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, значение определяет алгоритм формирования временного параметра, в зависимости от значений которого, будет производиться разбиение величин процентной ставки.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Зависимость от доп. величины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этом</w:t>
      </w:r>
      <w:r>
        <w:rPr>
          <w:rFonts w:ascii="Arial CYR" w:hAnsi="Arial CYR" w:cs="Arial CYR"/>
          <w:color w:val="000000"/>
          <w:sz w:val="18"/>
          <w:szCs w:val="18"/>
        </w:rPr>
        <w:t xml:space="preserve"> поле установлен флажок, то становится активным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</w:t>
      </w:r>
      <w:r>
        <w:rPr>
          <w:rFonts w:ascii="Arial CYR" w:hAnsi="Arial CYR" w:cs="Arial CYR"/>
          <w:color w:val="000000"/>
          <w:sz w:val="18"/>
          <w:szCs w:val="18"/>
        </w:rPr>
        <w:t>. Метод расчета для данного признака определяет алгоритм формирования некой дополнительной величины (не связанной с той, на которую происходит начисление), рассчитываемой на основе имеющихся</w:t>
      </w:r>
      <w:r>
        <w:rPr>
          <w:rFonts w:ascii="Arial CYR" w:hAnsi="Arial CYR" w:cs="Arial CYR"/>
          <w:color w:val="000000"/>
          <w:sz w:val="18"/>
          <w:szCs w:val="18"/>
        </w:rPr>
        <w:t xml:space="preserve"> данных. Такая величина может служить дополнительным критерием разбиения величин процентной ставки, например, средневзвешенный остаток.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lastRenderedPageBreak/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Процентная ставка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</w:t>
      </w:r>
      <w:r>
        <w:rPr>
          <w:rFonts w:ascii="Arial CYR" w:hAnsi="Arial CYR" w:cs="Arial CYR"/>
          <w:color w:val="000000"/>
          <w:sz w:val="18"/>
          <w:szCs w:val="18"/>
        </w:rPr>
        <w:t xml:space="preserve">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Процентные ставки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учета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округления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Точность округления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задаётся точность округления. Это поле активно, если в по</w:t>
      </w:r>
      <w:r>
        <w:rPr>
          <w:rFonts w:ascii="Arial CYR" w:hAnsi="Arial CYR" w:cs="Arial CYR"/>
          <w:color w:val="000000"/>
          <w:sz w:val="18"/>
          <w:szCs w:val="18"/>
        </w:rPr>
        <w:t xml:space="preserve">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округления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 любой из вариантов, кроме варианта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Без округления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Список филиа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Процентные ставки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начислений-&gt;Процен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тные ставки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</w:t>
      </w:r>
      <w:r>
        <w:rPr>
          <w:rFonts w:ascii="Arial CYR" w:hAnsi="Arial CYR" w:cs="Arial CYR"/>
          <w:i/>
          <w:iCs/>
          <w:sz w:val="18"/>
          <w:szCs w:val="18"/>
        </w:rPr>
        <w:t>Процентные ставки</w:t>
      </w:r>
      <w:r>
        <w:rPr>
          <w:rFonts w:ascii="Arial CYR" w:hAnsi="Arial CYR" w:cs="Arial CYR"/>
          <w:sz w:val="18"/>
          <w:szCs w:val="18"/>
        </w:rPr>
        <w:t xml:space="preserve"> содержит список процентных ставок, введенных в систему.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данного справочника: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2" type="#_x0000_t75" style="width:321pt;height:263.25pt">
            <v:imagedata r:id="rId32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Общие параметры ставки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 параметры ставки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По этому полю в системе определяетс</w:t>
      </w:r>
      <w:r>
        <w:rPr>
          <w:rFonts w:ascii="Arial CYR" w:hAnsi="Arial CYR" w:cs="Arial CYR"/>
          <w:color w:val="000000"/>
          <w:sz w:val="18"/>
          <w:szCs w:val="18"/>
        </w:rPr>
        <w:t>я тип договоров, в которых будет использоваться данная процентная ставка.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наименование процентной ставки.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Комментарий </w:t>
      </w:r>
      <w:r>
        <w:rPr>
          <w:rFonts w:ascii="Arial CYR" w:hAnsi="Arial CYR" w:cs="Arial CYR"/>
          <w:color w:val="000000"/>
          <w:sz w:val="18"/>
          <w:szCs w:val="18"/>
        </w:rPr>
        <w:t>- поле для ввода дополнительной или уточняющей информации, заполнять необязательно.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lastRenderedPageBreak/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из списка выбирается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одно из двух значений: текущая или базовая.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вычисления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из списка: Простой, На превышение или Накопительный.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Накопление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 Это поле становится активным при выборе способа начис</w:t>
      </w:r>
      <w:r>
        <w:rPr>
          <w:rFonts w:ascii="Arial CYR" w:hAnsi="Arial CYR" w:cs="Arial CYR"/>
          <w:color w:val="000000"/>
          <w:sz w:val="18"/>
          <w:szCs w:val="18"/>
        </w:rPr>
        <w:t xml:space="preserve">ления ставки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Накопительный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аргумента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значения выбираются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 умолчанию считаем, что валюты совпадают с валютой схемы).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пороговых сумм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значения выбираются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Е</w:t>
      </w:r>
      <w:r>
        <w:rPr>
          <w:rFonts w:ascii="Arial CYR" w:hAnsi="Arial CYR" w:cs="Arial CYR"/>
          <w:color w:val="000000"/>
          <w:sz w:val="18"/>
          <w:szCs w:val="18"/>
        </w:rPr>
        <w:t xml:space="preserve">сли установлены флажки 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Зависит от времени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Зависит от доп. величины</w:t>
      </w:r>
      <w:r>
        <w:rPr>
          <w:rFonts w:ascii="Arial CYR" w:hAnsi="Arial CYR" w:cs="Arial CYR"/>
          <w:color w:val="000000"/>
          <w:sz w:val="18"/>
          <w:szCs w:val="18"/>
        </w:rPr>
        <w:t>, то становятся доступными для редактирования соответствующие разделы таблицы ставок.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Установка флажка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Зависимость от граничного условия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определяет зависимость ставки от т</w:t>
      </w:r>
      <w:r>
        <w:rPr>
          <w:rFonts w:ascii="Arial CYR" w:hAnsi="Arial CYR" w:cs="Arial CYR"/>
          <w:color w:val="000000"/>
          <w:sz w:val="18"/>
          <w:szCs w:val="18"/>
        </w:rPr>
        <w:t>ой суммы, на которую будет производиться начисление.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Таблица процентов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3" type="#_x0000_t75" style="width:460.5pt;height:274.5pt">
            <v:imagedata r:id="rId33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Таблица процентов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Версии процентной ставки</w:t>
      </w:r>
      <w:r>
        <w:rPr>
          <w:rFonts w:ascii="Arial CYR" w:hAnsi="Arial CYR" w:cs="Arial CYR"/>
          <w:sz w:val="18"/>
          <w:szCs w:val="18"/>
        </w:rPr>
        <w:t xml:space="preserve"> вводятся различные параметры разбиения таблицы ставок, а также граничные услови</w:t>
      </w:r>
      <w:r>
        <w:rPr>
          <w:rFonts w:ascii="Arial CYR" w:hAnsi="Arial CYR" w:cs="Arial CYR"/>
          <w:sz w:val="18"/>
          <w:szCs w:val="18"/>
        </w:rPr>
        <w:t>я на аргумент начисления. Кроме того, здесь вводится сама процентная ставка, коэффициент, фиксированная сумма, минимально допустимая сумма и максимально допустимая сумма.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</w:t>
      </w:r>
      <w:r>
        <w:rPr>
          <w:rFonts w:ascii="Arial CYR" w:hAnsi="Arial CYR" w:cs="Arial CYR"/>
          <w:color w:val="000000"/>
          <w:sz w:val="18"/>
          <w:szCs w:val="18"/>
        </w:rPr>
        <w:t xml:space="preserve">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  <w:lang w:val="en-US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Продукты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</w:t>
      </w:r>
      <w:r>
        <w:rPr>
          <w:rFonts w:ascii="Arial CYR" w:hAnsi="Arial CYR" w:cs="Arial CYR"/>
          <w:sz w:val="18"/>
          <w:szCs w:val="18"/>
        </w:rPr>
        <w:t xml:space="preserve">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 Продукты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С точки зрения банковской деятельности,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банковский продукт</w:t>
      </w:r>
      <w:r>
        <w:rPr>
          <w:rFonts w:ascii="Arial CYR" w:hAnsi="Arial CYR" w:cs="Arial CYR"/>
          <w:sz w:val="18"/>
          <w:szCs w:val="18"/>
        </w:rPr>
        <w:t xml:space="preserve"> - это совокупность услуг, предоставляемых банком клиентам, и условий, на которых эти услуги оказываются. К условиям относятся тарифы за предоставляемые ус</w:t>
      </w:r>
      <w:r>
        <w:rPr>
          <w:rFonts w:ascii="Arial CYR" w:hAnsi="Arial CYR" w:cs="Arial CYR"/>
          <w:sz w:val="18"/>
          <w:szCs w:val="18"/>
        </w:rPr>
        <w:t>луги, плата за привлеченные ресурсы, ограничения на оказываемые услуги.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дает возможность при вводе договоров не вводить все атрибуты вручную, а использовать атрибуты типового договора. В типовом договоре вводится общий набор параметров для каждо</w:t>
      </w:r>
      <w:r>
        <w:rPr>
          <w:rFonts w:ascii="Arial CYR" w:hAnsi="Arial CYR" w:cs="Arial CYR"/>
          <w:sz w:val="18"/>
          <w:szCs w:val="18"/>
        </w:rPr>
        <w:t>го вида договоров. Рассмотрим элемент справочника: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4" type="#_x0000_t75" style="width:480.75pt;height:401.25pt">
            <v:imagedata r:id="rId3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Осн. параметры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Осн. параметры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наименование продукта.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 по ПК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</w:t>
      </w:r>
      <w:r>
        <w:rPr>
          <w:rFonts w:ascii="Arial CYR" w:hAnsi="Arial CYR" w:cs="Arial CYR"/>
          <w:color w:val="000000"/>
          <w:sz w:val="18"/>
          <w:szCs w:val="18"/>
        </w:rPr>
        <w:t xml:space="preserve">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Расчетный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Кредитный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задаётся период действия продукта.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 действия карты (по умолчанию)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срок.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4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коды валют для карт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для использования кодов валют для карт установи</w:t>
      </w:r>
      <w:r>
        <w:rPr>
          <w:rFonts w:ascii="Arial CYR" w:hAnsi="Arial CYR" w:cs="Arial CYR"/>
          <w:color w:val="000000"/>
          <w:sz w:val="18"/>
          <w:szCs w:val="18"/>
        </w:rPr>
        <w:t>те флажок.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5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номера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вводе маски номера договора используются следующие вставки: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%BS      - номер балансового счета (5 символов)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%Val     - код валюты (3 символа)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2</w:t>
      </w:r>
      <w:r>
        <w:rPr>
          <w:rFonts w:ascii="Arial CYR" w:hAnsi="Arial CYR" w:cs="Arial CYR"/>
          <w:sz w:val="18"/>
          <w:szCs w:val="18"/>
        </w:rPr>
        <w:tab/>
        <w:t>%Otd     - код отделения (4 символа)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%nLS     - номер личного сче</w:t>
      </w:r>
      <w:r>
        <w:rPr>
          <w:rFonts w:ascii="Arial CYR" w:hAnsi="Arial CYR" w:cs="Arial CYR"/>
          <w:sz w:val="18"/>
          <w:szCs w:val="18"/>
        </w:rPr>
        <w:t>та (7 символов c права, если не задано в переменной s_pc_lsnum_tail)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%pDBEG   - дата начала договора (8 символов формата YYYYMMDD)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>%YYYY    - год начала договора (4 символа)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</w:t>
      </w:r>
      <w:r>
        <w:rPr>
          <w:rFonts w:ascii="Arial CYR" w:hAnsi="Arial CYR" w:cs="Arial CYR"/>
          <w:sz w:val="18"/>
          <w:szCs w:val="18"/>
        </w:rPr>
        <w:tab/>
        <w:t>%pREALDD - системная дата (8 символов формата YYYYMMDD)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</w:t>
      </w:r>
      <w:r>
        <w:rPr>
          <w:rFonts w:ascii="Arial CYR" w:hAnsi="Arial CYR" w:cs="Arial CYR"/>
          <w:sz w:val="18"/>
          <w:szCs w:val="18"/>
        </w:rPr>
        <w:tab/>
        <w:t>nnn      - порядко</w:t>
      </w:r>
      <w:r>
        <w:rPr>
          <w:rFonts w:ascii="Arial CYR" w:hAnsi="Arial CYR" w:cs="Arial CYR"/>
          <w:sz w:val="18"/>
          <w:szCs w:val="18"/>
        </w:rPr>
        <w:t>вый номер (от 3 до 6 символов)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</w:t>
      </w:r>
      <w:r>
        <w:rPr>
          <w:rFonts w:ascii="Arial CYR" w:hAnsi="Arial CYR" w:cs="Arial CYR"/>
          <w:sz w:val="18"/>
          <w:szCs w:val="18"/>
        </w:rPr>
        <w:tab/>
        <w:t xml:space="preserve">Примечание: Количество знаков в порядковом номере зависит от 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9</w:t>
      </w:r>
      <w:r>
        <w:rPr>
          <w:rFonts w:ascii="Arial CYR" w:hAnsi="Arial CYR" w:cs="Arial CYR"/>
          <w:sz w:val="18"/>
          <w:szCs w:val="18"/>
        </w:rPr>
        <w:tab/>
        <w:t>количества введенных символов "n". Минимальное количество n = 3.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10</w:t>
      </w:r>
      <w:r>
        <w:rPr>
          <w:rFonts w:ascii="Arial CYR" w:hAnsi="Arial CYR" w:cs="Arial CYR"/>
          <w:sz w:val="18"/>
          <w:szCs w:val="18"/>
        </w:rPr>
        <w:tab/>
        <w:t>Максимальное количество n = 6.Порядковый номер может использоваться только один раз.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11</w:t>
      </w:r>
      <w:r>
        <w:rPr>
          <w:rFonts w:ascii="Arial CYR" w:hAnsi="Arial CYR" w:cs="Arial CYR"/>
          <w:sz w:val="18"/>
          <w:szCs w:val="18"/>
        </w:rPr>
        <w:tab/>
        <w:t>Мак</w:t>
      </w:r>
      <w:r>
        <w:rPr>
          <w:rFonts w:ascii="Arial CYR" w:hAnsi="Arial CYR" w:cs="Arial CYR"/>
          <w:sz w:val="18"/>
          <w:szCs w:val="18"/>
        </w:rPr>
        <w:t>симальная длина номера договора не должна превышать 40 символов!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Количество знаков в порядковом номере зависит от количества введенных символов "n". Минимальное количество n = 3.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Максимальное количество n = 6.Порядковый номер может использоватьс</w:t>
      </w:r>
      <w:r>
        <w:rPr>
          <w:rFonts w:ascii="Arial CYR" w:hAnsi="Arial CYR" w:cs="Arial CYR"/>
          <w:sz w:val="18"/>
          <w:szCs w:val="18"/>
        </w:rPr>
        <w:t>я только один раз.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Максимальная длина номера договора не должна превышать 40 символов!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Далее, в зависимости от выбранного значения атрибута </w:t>
      </w:r>
      <w:r>
        <w:rPr>
          <w:rFonts w:ascii="Arial CYR" w:hAnsi="Arial CYR" w:cs="Arial CYR"/>
          <w:b/>
          <w:bCs/>
          <w:sz w:val="18"/>
          <w:szCs w:val="18"/>
        </w:rPr>
        <w:t>Тип договора по ПК</w:t>
      </w:r>
      <w:r>
        <w:rPr>
          <w:rFonts w:ascii="Arial CYR" w:hAnsi="Arial CYR" w:cs="Arial CYR"/>
          <w:sz w:val="18"/>
          <w:szCs w:val="18"/>
        </w:rPr>
        <w:t xml:space="preserve"> заполняются атрибуты соответствующего договора (</w:t>
      </w:r>
      <w:r>
        <w:rPr>
          <w:rFonts w:ascii="Arial CYR" w:hAnsi="Arial CYR" w:cs="Arial CYR"/>
          <w:b/>
          <w:bCs/>
          <w:sz w:val="18"/>
          <w:szCs w:val="18"/>
        </w:rPr>
        <w:t>Расчетный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Кредитный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расчетных договоро</w:t>
      </w:r>
      <w:r>
        <w:rPr>
          <w:rFonts w:ascii="Arial CYR" w:hAnsi="Arial CYR" w:cs="Arial CYR"/>
          <w:sz w:val="18"/>
          <w:szCs w:val="18"/>
        </w:rPr>
        <w:t>в заполняются поля: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доступных средств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значения выбираются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Наличие овердрафта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для задания параметров овердрафта в этом поле устанавливается флажок (по умолчанию он установлен).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Следующая группа полей доступна д</w:t>
      </w:r>
      <w:r>
        <w:rPr>
          <w:rFonts w:ascii="Arial CYR" w:hAnsi="Arial CYR" w:cs="Arial CYR"/>
          <w:sz w:val="18"/>
          <w:szCs w:val="18"/>
        </w:rPr>
        <w:t xml:space="preserve">ля редактирования в том случае, если в поле </w:t>
      </w:r>
      <w:r>
        <w:rPr>
          <w:rFonts w:ascii="Arial CYR" w:hAnsi="Arial CYR" w:cs="Arial CYR"/>
          <w:b/>
          <w:bCs/>
          <w:sz w:val="18"/>
          <w:szCs w:val="18"/>
        </w:rPr>
        <w:t>Наличие овердрафта</w:t>
      </w:r>
      <w:r>
        <w:rPr>
          <w:rFonts w:ascii="Arial CYR" w:hAnsi="Arial CYR" w:cs="Arial CYR"/>
          <w:sz w:val="18"/>
          <w:szCs w:val="18"/>
        </w:rPr>
        <w:t xml:space="preserve"> установлен флажок.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Лимит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величина доступных средств при нехватке средств на счете. Определяет величину неиспользованного лимита доступных средств, выделяемого клиенту при заключении карточ</w:t>
      </w:r>
      <w:r>
        <w:rPr>
          <w:rFonts w:ascii="Arial CYR" w:hAnsi="Arial CYR" w:cs="Arial CYR"/>
          <w:color w:val="000000"/>
          <w:sz w:val="18"/>
          <w:szCs w:val="18"/>
        </w:rPr>
        <w:t>ного договора.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лимита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значения выбираются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 овердрафта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период, в течение которого клиент обязан погасить возникшую задолженность.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кредитных договоров заполняются поля: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доступных средств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</w:t>
      </w:r>
      <w:r>
        <w:rPr>
          <w:rFonts w:ascii="Arial CYR" w:hAnsi="Arial CYR" w:cs="Arial CYR"/>
          <w:color w:val="000000"/>
          <w:sz w:val="18"/>
          <w:szCs w:val="18"/>
        </w:rPr>
        <w:t xml:space="preserve">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лимита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Лимит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величина доступных средств при нехватке средств на счете. Определяет величину неиспользованного лимита доступных средств, выделяе</w:t>
      </w:r>
      <w:r>
        <w:rPr>
          <w:rFonts w:ascii="Arial CYR" w:hAnsi="Arial CYR" w:cs="Arial CYR"/>
          <w:color w:val="000000"/>
          <w:sz w:val="18"/>
          <w:szCs w:val="18"/>
        </w:rPr>
        <w:t>мого клиенту при заключении карточного договора.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начала платежного периода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Платежный период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Платежное число месяца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% риска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заполняются вводом с клавиатуры.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Минимальная сумма погашения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Процент суммы погашения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указываются суммы.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Карт</w:t>
      </w:r>
      <w:r>
        <w:rPr>
          <w:rFonts w:ascii="Arial CYR" w:hAnsi="Arial CYR" w:cs="Arial CYR"/>
          <w:b/>
          <w:bCs/>
          <w:sz w:val="18"/>
          <w:szCs w:val="18"/>
        </w:rPr>
        <w:t>ы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5" type="#_x0000_t75" style="width:482.25pt;height:278.25pt">
            <v:imagedata r:id="rId35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Карты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Карты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Виды пластиковых карт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видов карт, которые можно выпустить в рамках продукта.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Тарифная схема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доп</w:t>
      </w:r>
      <w:r>
        <w:rPr>
          <w:rFonts w:ascii="Arial CYR" w:hAnsi="Arial CYR" w:cs="Arial CYR"/>
          <w:color w:val="000000"/>
          <w:sz w:val="18"/>
          <w:szCs w:val="18"/>
        </w:rPr>
        <w:t>устимых тарифных схем. Тарифная схема выбирается из Справочника кодов тарифных схем.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Тарифы по операциям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услуг и тарифных планов по этим услугам.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таблицах </w:t>
      </w:r>
      <w:r>
        <w:rPr>
          <w:rFonts w:ascii="Arial CYR" w:hAnsi="Arial CYR" w:cs="Arial CYR"/>
          <w:i/>
          <w:iCs/>
          <w:sz w:val="18"/>
          <w:szCs w:val="18"/>
        </w:rPr>
        <w:t>Виды пластиковых карт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Тарифная схема</w:t>
      </w:r>
      <w:r>
        <w:rPr>
          <w:rFonts w:ascii="Arial CYR" w:hAnsi="Arial CYR" w:cs="Arial CYR"/>
          <w:sz w:val="18"/>
          <w:szCs w:val="18"/>
        </w:rPr>
        <w:t xml:space="preserve"> заданы настройк</w:t>
      </w:r>
      <w:r>
        <w:rPr>
          <w:rFonts w:ascii="Arial CYR" w:hAnsi="Arial CYR" w:cs="Arial CYR"/>
          <w:sz w:val="18"/>
          <w:szCs w:val="18"/>
        </w:rPr>
        <w:t xml:space="preserve">и, по умолчанию, значения в полях </w:t>
      </w:r>
      <w:r>
        <w:rPr>
          <w:rFonts w:ascii="Arial CYR" w:hAnsi="Arial CYR" w:cs="Arial CYR"/>
          <w:b/>
          <w:bCs/>
          <w:sz w:val="18"/>
          <w:szCs w:val="18"/>
        </w:rPr>
        <w:t>Вид карты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Тарифная схема</w:t>
      </w:r>
      <w:r>
        <w:rPr>
          <w:rFonts w:ascii="Arial CYR" w:hAnsi="Arial CYR" w:cs="Arial CYR"/>
          <w:sz w:val="18"/>
          <w:szCs w:val="18"/>
        </w:rPr>
        <w:t xml:space="preserve"> будут выбираться при создании нового контракта и выборе Продукта. Если данной настройки в Продукте нет, то подбираются первые из списка - </w:t>
      </w:r>
      <w:r>
        <w:rPr>
          <w:rFonts w:ascii="Arial CYR" w:hAnsi="Arial CYR" w:cs="Arial CYR"/>
          <w:b/>
          <w:bCs/>
          <w:sz w:val="18"/>
          <w:szCs w:val="18"/>
        </w:rPr>
        <w:t>Вид карты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Тарифная схема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 добавлении в сп</w:t>
      </w:r>
      <w:r>
        <w:rPr>
          <w:rFonts w:ascii="Arial CYR" w:hAnsi="Arial CYR" w:cs="Arial CYR"/>
          <w:b/>
          <w:bCs/>
          <w:sz w:val="18"/>
          <w:szCs w:val="18"/>
        </w:rPr>
        <w:t>равочник Продукте нескольких записей в допустимые типы карт по одному виду карты проверяется следующее: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 изменении вида карты в продукте, если изменён вид карты, осуществляется проверка, есть ли она в допустимых типах, и если есть, то формируется систем</w:t>
      </w:r>
      <w:r>
        <w:rPr>
          <w:rFonts w:ascii="Arial CYR" w:hAnsi="Arial CYR" w:cs="Arial CYR"/>
          <w:b/>
          <w:bCs/>
          <w:sz w:val="18"/>
          <w:szCs w:val="18"/>
        </w:rPr>
        <w:t>ное сообщение об ошибке.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 удалении вида карты из Продукта, формируется системное сообщение об ошибке, если есть вид карты в допустимых типах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Услуги по карте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услуг по карте, тарифы за услуги и их подключение или откл</w:t>
      </w:r>
      <w:r>
        <w:rPr>
          <w:rFonts w:ascii="Arial CYR" w:hAnsi="Arial CYR" w:cs="Arial CYR"/>
          <w:color w:val="000000"/>
          <w:sz w:val="18"/>
          <w:szCs w:val="18"/>
        </w:rPr>
        <w:t>ючение. Для добавления/изменения услуги по карте воспользуйтесь соответствующей кнопкой (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Изменить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). При этом на экране отобразится окно ввода/редактирования параметров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услуги по карте: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6" type="#_x0000_t75" style="width:206.25pt;height:261pt">
            <v:imagedata r:id="rId36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услуги по ка</w:t>
      </w:r>
      <w:r>
        <w:rPr>
          <w:rFonts w:ascii="Arial CYR" w:hAnsi="Arial CYR" w:cs="Arial CYR"/>
          <w:i/>
          <w:iCs/>
          <w:sz w:val="18"/>
          <w:szCs w:val="18"/>
        </w:rPr>
        <w:t>рте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Заполнение полей осуществляется стандартно (подробное описание приводится в разделе справки "Работа в системе "Центавр Омега", в п. Работа с документами").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описываются типы счетов, которые будут использоваться при работе </w:t>
      </w:r>
      <w:r>
        <w:rPr>
          <w:rFonts w:ascii="Arial CYR" w:hAnsi="Arial CYR" w:cs="Arial CYR"/>
          <w:sz w:val="18"/>
          <w:szCs w:val="18"/>
        </w:rPr>
        <w:t xml:space="preserve">с договором. Здесь содержатся две таблицы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Услуги и тарифы по счетам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7" type="#_x0000_t75" style="width:472.5pt;height:189pt">
            <v:imagedata r:id="rId37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Счета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задаются непосредственно лицевые счета, которые будут использоваться в договоре (например, счет расходов), либо маски лицевых счетов, по которым будут формироваться лицевые счета по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добавления/редактирования счета продукта нажмите на соответствующую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. </w:t>
      </w:r>
      <w:r>
        <w:rPr>
          <w:rFonts w:ascii="Arial CYR" w:hAnsi="Arial CYR" w:cs="Arial CYR"/>
          <w:sz w:val="18"/>
          <w:szCs w:val="18"/>
        </w:rPr>
        <w:lastRenderedPageBreak/>
        <w:t xml:space="preserve">На экране отобразится окно </w:t>
      </w:r>
      <w:r>
        <w:rPr>
          <w:rFonts w:ascii="Arial CYR" w:hAnsi="Arial CYR" w:cs="Arial CYR"/>
          <w:i/>
          <w:iCs/>
          <w:sz w:val="18"/>
          <w:szCs w:val="18"/>
        </w:rPr>
        <w:t>Счет продукта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8" type="#_x0000_t75" style="width:306pt;height:315.75pt">
            <v:imagedata r:id="rId38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Счет продукта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Счета продукта характеризуются следующим набором атрибутов: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счетов с группировкой по типу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.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Привязан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заполняется автоматически по значению в справочнике типов счетов.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установлен флажок, то сч</w:t>
      </w:r>
      <w:r>
        <w:rPr>
          <w:rFonts w:ascii="Arial CYR" w:hAnsi="Arial CYR" w:cs="Arial CYR"/>
          <w:color w:val="000000"/>
          <w:sz w:val="18"/>
          <w:szCs w:val="18"/>
        </w:rPr>
        <w:t>ет продукта будет основным по договору.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Привязка к основному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основной счет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, к которому редактируемый счет будет привязан как вспомогательный. Поле доступно если отсутствует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Привязан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 договору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 открытия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Автоматически с договором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Вручную с договором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необходимости</w:t>
      </w:r>
      <w:r>
        <w:rPr>
          <w:rFonts w:ascii="Arial CYR" w:hAnsi="Arial CYR" w:cs="Arial CYR"/>
          <w:color w:val="000000"/>
          <w:sz w:val="18"/>
          <w:szCs w:val="18"/>
        </w:rPr>
        <w:t>. То есть, счет будет открываться либо автоматически при открытии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договора, либо вручную пользователем при открытии договора, либо пользователем по необходимости.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типовых счетов, по которым предусмотрено автоматическое открытие лицевых счетов, должна быть описана группа полей </w:t>
      </w:r>
      <w:r>
        <w:rPr>
          <w:rFonts w:ascii="Arial CYR" w:hAnsi="Arial CYR" w:cs="Arial CYR"/>
          <w:b/>
          <w:bCs/>
          <w:sz w:val="18"/>
          <w:szCs w:val="18"/>
        </w:rPr>
        <w:t>Маска открытия счета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Балансовый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Основной план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 (Например, кФФФФ1234ппп). При заполнении маски можно использовать следующие символы: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"к" - литера к</w:t>
      </w:r>
      <w:r>
        <w:rPr>
          <w:rFonts w:ascii="Arial CYR" w:hAnsi="Arial CYR" w:cs="Arial CYR"/>
          <w:color w:val="000000"/>
          <w:sz w:val="18"/>
          <w:szCs w:val="18"/>
        </w:rPr>
        <w:t>люча;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"Ф" - литера кода филиала;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"О" - литера кода отделения;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"п" - литера порядкового номера;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"С" - литера кода сотрудника.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Описание формирования маски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индивидуальный объект для каждого банка.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свой</w:t>
      </w:r>
      <w:r>
        <w:rPr>
          <w:rFonts w:ascii="Arial CYR" w:hAnsi="Arial CYR" w:cs="Arial CYR"/>
          <w:color w:val="000000"/>
          <w:sz w:val="18"/>
          <w:szCs w:val="18"/>
        </w:rPr>
        <w:t xml:space="preserve"> объект.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счет задан (то есть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Привязан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Задан</w:t>
      </w:r>
      <w:r>
        <w:rPr>
          <w:rFonts w:ascii="Arial CYR" w:hAnsi="Arial CYR" w:cs="Arial CYR"/>
          <w:color w:val="000000"/>
          <w:sz w:val="18"/>
          <w:szCs w:val="18"/>
        </w:rPr>
        <w:t xml:space="preserve">), тогда в этом поле можно выбрать лицевой счет из справочника лицевых счетов банка. Либо указать счет через справочник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 счета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этом поле </w:t>
      </w:r>
      <w:r>
        <w:rPr>
          <w:rFonts w:ascii="Arial CYR" w:hAnsi="Arial CYR" w:cs="Arial CYR"/>
          <w:color w:val="000000"/>
          <w:sz w:val="18"/>
          <w:szCs w:val="18"/>
        </w:rPr>
        <w:t xml:space="preserve">установлен флажок, то в правом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 счета с группировкой по типу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в поле снят флажок, то правое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недоступным для редактирования.</w:t>
      </w:r>
    </w:p>
    <w:p w:rsidR="00000000" w:rsidRDefault="00BE2386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Если в пол</w:t>
      </w:r>
      <w:r>
        <w:rPr>
          <w:rFonts w:ascii="Arial CYR" w:hAnsi="Arial CYR" w:cs="Arial CYR"/>
          <w:b/>
          <w:bCs/>
          <w:sz w:val="18"/>
          <w:szCs w:val="18"/>
        </w:rPr>
        <w:t>е Основной счет по договору установлен флажок, то поле Выделенный счет становится недоступным для редактирования.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b/>
          <w:bCs/>
          <w:sz w:val="18"/>
          <w:szCs w:val="18"/>
        </w:rPr>
        <w:t>Услуги и тарифы по счетам</w:t>
      </w:r>
      <w:r>
        <w:rPr>
          <w:rFonts w:ascii="Arial CYR" w:hAnsi="Arial CYR" w:cs="Arial CYR"/>
          <w:sz w:val="18"/>
          <w:szCs w:val="18"/>
        </w:rPr>
        <w:t xml:space="preserve"> для каждого введенного счета продукта можно задать услуги и тарифы: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212.25pt;height:177pt">
            <v:imagedata r:id="rId39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Вв</w:t>
      </w:r>
      <w:r>
        <w:rPr>
          <w:rFonts w:ascii="Arial CYR" w:hAnsi="Arial CYR" w:cs="Arial CYR"/>
          <w:sz w:val="18"/>
          <w:szCs w:val="18"/>
        </w:rPr>
        <w:t>од услуги и тарифа по счетам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Данные характеризуются следующим набором атрибутов: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Тип начисления </w:t>
      </w:r>
      <w:r>
        <w:rPr>
          <w:rFonts w:ascii="Arial CYR" w:hAnsi="Arial CYR" w:cs="Arial CYR"/>
          <w:color w:val="000000"/>
          <w:sz w:val="18"/>
          <w:szCs w:val="18"/>
        </w:rPr>
        <w:t xml:space="preserve">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"Проценты"/"Комиссия"/"Пеня"/Процентная комиссия.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расчета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</w:t>
      </w:r>
      <w:r>
        <w:rPr>
          <w:rFonts w:ascii="Arial CYR" w:hAnsi="Arial CYR" w:cs="Arial CYR"/>
          <w:color w:val="000000"/>
          <w:sz w:val="18"/>
          <w:szCs w:val="18"/>
        </w:rPr>
        <w:t>ся из списка заданных вариантов "Периодические/Разовые (за информационные услуги)"/"Разовые (за операционные услуги)".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Режим работы </w:t>
      </w:r>
      <w:r>
        <w:rPr>
          <w:rFonts w:ascii="Arial CYR" w:hAnsi="Arial CYR" w:cs="Arial CYR"/>
          <w:color w:val="000000"/>
          <w:sz w:val="18"/>
          <w:szCs w:val="18"/>
        </w:rPr>
        <w:t>- значение выбирается из списка заданных вариантов: Стандартный или Подключаемый.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Услуга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чника услуг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Тарифный план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Услуги по договору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0" type="#_x0000_t75" style="width:450.75pt;height:78.75pt">
            <v:imagedata r:id="rId40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Услуги по договору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услуг</w:t>
      </w:r>
      <w:r>
        <w:rPr>
          <w:rFonts w:ascii="Arial CYR" w:hAnsi="Arial CYR" w:cs="Arial CYR"/>
          <w:sz w:val="18"/>
          <w:szCs w:val="18"/>
        </w:rPr>
        <w:t xml:space="preserve"> добавляются/изменяются информационные услуги, которые банк может предо</w:t>
      </w:r>
      <w:r>
        <w:rPr>
          <w:rFonts w:ascii="Arial CYR" w:hAnsi="Arial CYR" w:cs="Arial CYR"/>
          <w:sz w:val="18"/>
          <w:szCs w:val="18"/>
        </w:rPr>
        <w:t>ставить клиенту в рамках данного продукта, и соответствующие им тарифы.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Вкладка</w:t>
      </w:r>
      <w:r>
        <w:rPr>
          <w:rFonts w:ascii="Arial CYR" w:hAnsi="Arial CYR" w:cs="Arial CYR"/>
          <w:b/>
          <w:bCs/>
          <w:sz w:val="18"/>
          <w:szCs w:val="18"/>
        </w:rPr>
        <w:t xml:space="preserve"> Прочее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1" type="#_x0000_t75" style="width:483.75pt;height:269.25pt">
            <v:imagedata r:id="rId41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Прочее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состоит из нескольких вкладок: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приводятся параметры действий, предусмотренных продуктом. По этим параметрам задаются макеты бухгалтерского оформления из сп</w:t>
      </w:r>
      <w:r>
        <w:rPr>
          <w:rFonts w:ascii="Arial CYR" w:hAnsi="Arial CYR" w:cs="Arial CYR"/>
          <w:color w:val="000000"/>
          <w:sz w:val="18"/>
          <w:szCs w:val="18"/>
        </w:rPr>
        <w:t xml:space="preserve">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Макеты БО по типу договора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Шаблоны форм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шаблонов отчетных форм, которые можно будет получать из договоров, сформированных по данному продукту.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Лимиты трат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видов карточного лимита, по </w:t>
      </w:r>
      <w:r>
        <w:rPr>
          <w:rFonts w:ascii="Arial CYR" w:hAnsi="Arial CYR" w:cs="Arial CYR"/>
          <w:color w:val="000000"/>
          <w:sz w:val="18"/>
          <w:szCs w:val="18"/>
        </w:rPr>
        <w:t>каждому виду карточного лимита указывается значение и вид карты: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2" type="#_x0000_t75" style="width:483.75pt;height:95.25pt">
            <v:imagedata r:id="rId42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Прочее - Лимиты трат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На этой вкладке для контроля значений расходных лимитов в пределах значений, заведенных в продукте в поле </w:t>
      </w:r>
      <w:r>
        <w:rPr>
          <w:rFonts w:ascii="Arial CYR" w:hAnsi="Arial CYR" w:cs="Arial CYR"/>
          <w:b/>
          <w:bCs/>
          <w:sz w:val="18"/>
          <w:szCs w:val="18"/>
        </w:rPr>
        <w:t>Использовать провер</w:t>
      </w:r>
      <w:r>
        <w:rPr>
          <w:rFonts w:ascii="Arial CYR" w:hAnsi="Arial CYR" w:cs="Arial CYR"/>
          <w:b/>
          <w:bCs/>
          <w:sz w:val="18"/>
          <w:szCs w:val="18"/>
        </w:rPr>
        <w:t>ку изменения расходного лимита на заданное значение</w:t>
      </w:r>
      <w:r>
        <w:rPr>
          <w:rFonts w:ascii="Arial CYR" w:hAnsi="Arial CYR" w:cs="Arial CYR"/>
          <w:sz w:val="18"/>
          <w:szCs w:val="18"/>
        </w:rPr>
        <w:t xml:space="preserve"> устанавливается флажок.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контроля значений расходных лимитов в пределах значений, заведенных в продукте, в соответствии с которым была выпущена карта, используется сценарий </w:t>
      </w:r>
      <w:r>
        <w:rPr>
          <w:rFonts w:ascii="Arial CYR" w:hAnsi="Arial CYR" w:cs="Arial CYR"/>
          <w:b/>
          <w:bCs/>
          <w:sz w:val="18"/>
          <w:szCs w:val="18"/>
        </w:rPr>
        <w:t>OID 1008861 "Пров</w:t>
      </w:r>
      <w:r>
        <w:rPr>
          <w:rFonts w:ascii="Arial CYR" w:hAnsi="Arial CYR" w:cs="Arial CYR"/>
          <w:b/>
          <w:bCs/>
          <w:sz w:val="18"/>
          <w:szCs w:val="18"/>
        </w:rPr>
        <w:t>ерка изменения лимита по карте"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Доп. параметры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заполнятся поля: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Схема конверсии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одноименного справочника.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Закрыть договор через (дней)</w:t>
      </w:r>
      <w:r>
        <w:rPr>
          <w:rFonts w:ascii="Arial CYR" w:hAnsi="Arial CYR" w:cs="Arial CYR"/>
          <w:sz w:val="18"/>
          <w:szCs w:val="18"/>
        </w:rPr>
        <w:t xml:space="preserve"> - указывается количество дней по истечении которых договор будет закрыт.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Вып</w:t>
      </w:r>
      <w:r>
        <w:rPr>
          <w:rFonts w:ascii="Arial CYR" w:hAnsi="Arial CYR" w:cs="Arial CYR"/>
          <w:b/>
          <w:bCs/>
          <w:sz w:val="18"/>
          <w:szCs w:val="18"/>
        </w:rPr>
        <w:t xml:space="preserve">ускать карт юридическому лицу или ИП </w:t>
      </w:r>
      <w:r>
        <w:rPr>
          <w:rFonts w:ascii="Arial CYR" w:hAnsi="Arial CYR" w:cs="Arial CYR"/>
          <w:sz w:val="18"/>
          <w:szCs w:val="18"/>
        </w:rPr>
        <w:t>- при необходимости в этом поле устанавливается флажок.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В таблице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Подключаемые опции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можно добавить или изменить подключаемую опцию: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3" type="#_x0000_t75" style="width:482.25pt;height:163.5pt">
            <v:imagedata r:id="rId43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Прочее - Доп. параметры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Кроме того, на э</w:t>
      </w:r>
      <w:r>
        <w:rPr>
          <w:rFonts w:ascii="Arial CYR" w:hAnsi="Arial CYR" w:cs="Arial CYR"/>
          <w:sz w:val="18"/>
          <w:szCs w:val="18"/>
        </w:rPr>
        <w:t xml:space="preserve">той вкладке можно настроить начальный статус карточного счета (аналогично статусу карты). Значение, выбранное в поле </w:t>
      </w:r>
      <w:r>
        <w:rPr>
          <w:rFonts w:ascii="Arial CYR" w:hAnsi="Arial CYR" w:cs="Arial CYR"/>
          <w:b/>
          <w:bCs/>
          <w:sz w:val="18"/>
          <w:szCs w:val="18"/>
        </w:rPr>
        <w:t>Статус карточного счета</w:t>
      </w:r>
      <w:r>
        <w:rPr>
          <w:rFonts w:ascii="Arial CYR" w:hAnsi="Arial CYR" w:cs="Arial CYR"/>
          <w:sz w:val="18"/>
          <w:szCs w:val="18"/>
        </w:rPr>
        <w:t xml:space="preserve"> (из одноименного справочника), автоматически подтягивается в договор при выборе продукта.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Доступные 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ипы карт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одноименной таблице приводятся карты, которые будут доступны для заведения дополнительных карт из договора: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4" type="#_x0000_t75" style="width:483pt;height:123.75pt">
            <v:imagedata r:id="rId4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Прочее - Доступные типы карт продукта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установке флажка в поле </w:t>
      </w:r>
      <w:r>
        <w:rPr>
          <w:rFonts w:ascii="Arial CYR" w:hAnsi="Arial CYR" w:cs="Arial CYR"/>
          <w:b/>
          <w:bCs/>
          <w:sz w:val="18"/>
          <w:szCs w:val="18"/>
        </w:rPr>
        <w:t>Выбор из списка доступных кар</w:t>
      </w:r>
      <w:r>
        <w:rPr>
          <w:rFonts w:ascii="Arial CYR" w:hAnsi="Arial CYR" w:cs="Arial CYR"/>
          <w:sz w:val="18"/>
          <w:szCs w:val="18"/>
        </w:rPr>
        <w:t>т по данному продукту выбираются карты из списка доступных.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Доступные типы карт продукта</w:t>
      </w:r>
      <w:r>
        <w:rPr>
          <w:rFonts w:ascii="Arial CYR" w:hAnsi="Arial CYR" w:cs="Arial CYR"/>
          <w:sz w:val="18"/>
          <w:szCs w:val="18"/>
        </w:rPr>
        <w:t xml:space="preserve"> указываются виды к</w:t>
      </w:r>
      <w:r>
        <w:rPr>
          <w:rFonts w:ascii="Arial CYR" w:hAnsi="Arial CYR" w:cs="Arial CYR"/>
          <w:sz w:val="18"/>
          <w:szCs w:val="18"/>
        </w:rPr>
        <w:t>арт, которые можно выбирать по данному продукту при добавлении дополнительной карты в договоре.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Добавление видов карт происходит при последовательном выборе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-&gt;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Добавить доступные типы карт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Удаление из списка видов карт осуществляется по кнопке </w:t>
      </w:r>
      <w:r>
        <w:rPr>
          <w:rFonts w:ascii="Arial CYR" w:hAnsi="Arial CYR" w:cs="Arial CYR"/>
          <w:b/>
          <w:bCs/>
          <w:sz w:val="18"/>
          <w:szCs w:val="18"/>
        </w:rPr>
        <w:t>Уд</w:t>
      </w:r>
      <w:r>
        <w:rPr>
          <w:rFonts w:ascii="Arial CYR" w:hAnsi="Arial CYR" w:cs="Arial CYR"/>
          <w:b/>
          <w:bCs/>
          <w:sz w:val="18"/>
          <w:szCs w:val="18"/>
        </w:rPr>
        <w:t>алить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ЗП проектов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 ЗП проектов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предназначен для описания зарплатных проектов (далее по тексту - ЗП проекты).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</w:t>
      </w:r>
      <w:r>
        <w:rPr>
          <w:rFonts w:ascii="Arial CYR" w:hAnsi="Arial CYR" w:cs="Arial CYR"/>
          <w:i/>
          <w:iCs/>
          <w:sz w:val="18"/>
          <w:szCs w:val="18"/>
        </w:rPr>
        <w:t>Справочн</w:t>
      </w:r>
      <w:r>
        <w:rPr>
          <w:rFonts w:ascii="Arial CYR" w:hAnsi="Arial CYR" w:cs="Arial CYR"/>
          <w:i/>
          <w:iCs/>
          <w:sz w:val="18"/>
          <w:szCs w:val="18"/>
        </w:rPr>
        <w:t>ика ЗП проектов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5" type="#_x0000_t75" style="width:339pt;height:123pt">
            <v:imagedata r:id="rId45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Общее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Юр. лицо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Контрагенты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наименование ЗП проекта.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ЗП проекта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код.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Эмбоссируемое имя компании - вводится имя.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Процентные ставки по услугам (ЗП проект)</w:t>
      </w:r>
      <w:r>
        <w:rPr>
          <w:rFonts w:ascii="Arial CYR" w:hAnsi="Arial CYR" w:cs="Arial CYR"/>
          <w:sz w:val="18"/>
          <w:szCs w:val="18"/>
        </w:rPr>
        <w:t xml:space="preserve"> в одноименной таблице приводится список услуг (из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услуг</w:t>
      </w:r>
      <w:r>
        <w:rPr>
          <w:rFonts w:ascii="Arial CYR" w:hAnsi="Arial CYR" w:cs="Arial CYR"/>
          <w:sz w:val="18"/>
          <w:szCs w:val="18"/>
        </w:rPr>
        <w:t>) и процентная ставка по каждой у</w:t>
      </w:r>
      <w:r>
        <w:rPr>
          <w:rFonts w:ascii="Arial CYR" w:hAnsi="Arial CYR" w:cs="Arial CYR"/>
          <w:sz w:val="18"/>
          <w:szCs w:val="18"/>
        </w:rPr>
        <w:t xml:space="preserve">слуге (из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Процентные ставки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процентной ставки по услугам из справочника, необходимо включить переменную (</w:t>
      </w:r>
      <w:r>
        <w:rPr>
          <w:rFonts w:ascii="Arial CYR" w:hAnsi="Arial CYR" w:cs="Arial CYR"/>
          <w:b/>
          <w:bCs/>
          <w:sz w:val="18"/>
          <w:szCs w:val="18"/>
        </w:rPr>
        <w:t>1001310</w:t>
      </w:r>
      <w:r>
        <w:rPr>
          <w:rFonts w:ascii="Arial CYR" w:hAnsi="Arial CYR" w:cs="Arial CYR"/>
          <w:sz w:val="18"/>
          <w:szCs w:val="18"/>
        </w:rPr>
        <w:t>) в модуле "Пластиковые карты" - Категория "Настройка модуля"-&gt; "Использование ставки из справочника ЗП прое</w:t>
      </w:r>
      <w:r>
        <w:rPr>
          <w:rFonts w:ascii="Arial CYR" w:hAnsi="Arial CYR" w:cs="Arial CYR"/>
          <w:sz w:val="18"/>
          <w:szCs w:val="18"/>
        </w:rPr>
        <w:t>ктов при расчете комиссий за информационные услуги".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Процентные ставки по счетам (ЗП проект)</w:t>
      </w:r>
      <w:r>
        <w:rPr>
          <w:rFonts w:ascii="Arial CYR" w:hAnsi="Arial CYR" w:cs="Arial CYR"/>
          <w:sz w:val="18"/>
          <w:szCs w:val="18"/>
        </w:rPr>
        <w:t xml:space="preserve"> в одноименной таблице приводится список типов счета (из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счетов с группировкой по типу договора</w:t>
      </w:r>
      <w:r>
        <w:rPr>
          <w:rFonts w:ascii="Arial CYR" w:hAnsi="Arial CYR" w:cs="Arial CYR"/>
          <w:sz w:val="18"/>
          <w:szCs w:val="18"/>
        </w:rPr>
        <w:t>) и процентная ставка по каждому типу сче</w:t>
      </w:r>
      <w:r>
        <w:rPr>
          <w:rFonts w:ascii="Arial CYR" w:hAnsi="Arial CYR" w:cs="Arial CYR"/>
          <w:sz w:val="18"/>
          <w:szCs w:val="18"/>
        </w:rPr>
        <w:t xml:space="preserve">та (из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Процентные ставки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Times New Roman CYR" w:hAnsi="Times New Roman CYR" w:cs="Times New Roman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Таким образом, в данном справочнике реализована возможность выставить индивидуальные процентные ставки по счетам и услугам продукта.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операций в ПЦ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Работа со справочником осуществляется при выборе пункта м</w:t>
      </w:r>
      <w:r>
        <w:rPr>
          <w:rFonts w:ascii="Arial CYR" w:hAnsi="Arial CYR" w:cs="Arial CYR"/>
          <w:sz w:val="18"/>
          <w:szCs w:val="18"/>
        </w:rPr>
        <w:t xml:space="preserve">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договора-&gt;Справочник Операций в ПЦ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содержит описание операций, загружаемых при обмене данными с ПЦ. Он позволяет по коду, зарегистрированному в ПЦ идентифицировать принимаемые операции, ко</w:t>
      </w:r>
      <w:r>
        <w:rPr>
          <w:rFonts w:ascii="Arial CYR" w:hAnsi="Arial CYR" w:cs="Arial CYR"/>
          <w:sz w:val="18"/>
          <w:szCs w:val="18"/>
        </w:rPr>
        <w:t>рректно обработать их и учесть в отчетности.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справочнике реализована возможность для конкретной операции указать макет бухгалтерского оформления, по настройкам которого будет производиться обработка принятой транзакции.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</w:t>
      </w:r>
      <w:r>
        <w:rPr>
          <w:rFonts w:ascii="Arial CYR" w:hAnsi="Arial CYR" w:cs="Arial CYR"/>
          <w:i/>
          <w:iCs/>
          <w:sz w:val="18"/>
          <w:szCs w:val="18"/>
        </w:rPr>
        <w:t>Справ</w:t>
      </w:r>
      <w:r>
        <w:rPr>
          <w:rFonts w:ascii="Arial CYR" w:hAnsi="Arial CYR" w:cs="Arial CYR"/>
          <w:i/>
          <w:iCs/>
          <w:sz w:val="18"/>
          <w:szCs w:val="18"/>
        </w:rPr>
        <w:t>очника операций в ПЦ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6" type="#_x0000_t75" style="width:342pt;height:261.75pt">
            <v:imagedata r:id="rId46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Общее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справочник содержит следующие атрибуты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операции в ПЦ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укажите код операции.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системе осуществляется проверка на уникальность поля </w:t>
      </w:r>
      <w:r>
        <w:rPr>
          <w:rFonts w:ascii="Arial CYR" w:hAnsi="Arial CYR" w:cs="Arial CYR"/>
          <w:b/>
          <w:bCs/>
          <w:sz w:val="18"/>
          <w:szCs w:val="18"/>
        </w:rPr>
        <w:t>Код операци</w:t>
      </w:r>
      <w:r>
        <w:rPr>
          <w:rFonts w:ascii="Arial CYR" w:hAnsi="Arial CYR" w:cs="Arial CYR"/>
          <w:b/>
          <w:bCs/>
          <w:sz w:val="18"/>
          <w:szCs w:val="18"/>
        </w:rPr>
        <w:t>и в ПЦ</w:t>
      </w:r>
      <w:r>
        <w:rPr>
          <w:rFonts w:ascii="Arial CYR" w:hAnsi="Arial CYR" w:cs="Arial CYR"/>
          <w:sz w:val="18"/>
          <w:szCs w:val="18"/>
        </w:rPr>
        <w:t xml:space="preserve">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операций в ПЦ</w:t>
      </w:r>
      <w:r>
        <w:rPr>
          <w:rFonts w:ascii="Arial CYR" w:hAnsi="Arial CYR" w:cs="Arial CYR"/>
          <w:sz w:val="18"/>
          <w:szCs w:val="18"/>
        </w:rPr>
        <w:t>. Проверка на поле чувствительна к регистру. При сохранении элемента справочника производится проверка: существует ли такой код в справочнике операций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введите наименование.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Исключить из обработки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пакета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данная запись справочника исключается из обработки пакета.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 транзакций по картам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Макеты БО по типу договора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 транзакций по устройствам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</w:t>
      </w:r>
      <w:r>
        <w:rPr>
          <w:rFonts w:ascii="Arial CYR" w:hAnsi="Arial CYR" w:cs="Arial CYR"/>
          <w:color w:val="000000"/>
          <w:sz w:val="18"/>
          <w:szCs w:val="18"/>
        </w:rPr>
        <w:t xml:space="preserve">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Макеты БО по типу договора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карточной операции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Платежная система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Платежные системы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комментария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Макеты Коды комментариев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Флажки: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 учитывать в отчетности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данная запись справочника не учитывается в отчетности.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Карта сист. банка спонсора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данная запись справочника исключается из</w:t>
      </w:r>
      <w:r>
        <w:rPr>
          <w:rFonts w:ascii="Arial CYR" w:hAnsi="Arial CYR" w:cs="Arial CYR"/>
          <w:color w:val="000000"/>
          <w:sz w:val="18"/>
          <w:szCs w:val="18"/>
        </w:rPr>
        <w:t xml:space="preserve"> обработки пакета.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Устройство сист. банка спонсора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данная запись справочника исключается из обработки пакета.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Транзакция по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по данной записи справочника осуществляется транз</w:t>
      </w:r>
      <w:r>
        <w:rPr>
          <w:rFonts w:ascii="Arial CYR" w:hAnsi="Arial CYR" w:cs="Arial CYR"/>
          <w:color w:val="000000"/>
          <w:sz w:val="18"/>
          <w:szCs w:val="18"/>
        </w:rPr>
        <w:t>акции по комиссии.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Транзакции требуют документов другого ПЦ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по данной записи справочника документы другого ПЦ будут востребованы транзакциями.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 создавать кассовый орд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 этом поле отвечает за создание кассового ордера по данному коду операции. Если установлен флажок, то по данному коду операции не будет формироваться кассовый ордер.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Описание назначения</w:t>
      </w:r>
      <w:r>
        <w:rPr>
          <w:rFonts w:ascii="Arial CYR" w:hAnsi="Arial CYR" w:cs="Arial CYR"/>
          <w:sz w:val="18"/>
          <w:szCs w:val="18"/>
        </w:rPr>
        <w:t xml:space="preserve"> настраивается формирование назначения платеж</w:t>
      </w:r>
      <w:r>
        <w:rPr>
          <w:rFonts w:ascii="Arial CYR" w:hAnsi="Arial CYR" w:cs="Arial CYR"/>
          <w:sz w:val="18"/>
          <w:szCs w:val="18"/>
        </w:rPr>
        <w:t>а для документов оформления непосредственно операции и комиссии за нее: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7" type="#_x0000_t75" style="width:269.25pt;height:96.75pt">
            <v:imagedata r:id="rId47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Описание назначения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Используемые вставки: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</w:t>
      </w:r>
      <w:r>
        <w:rPr>
          <w:rFonts w:ascii="Arial" w:hAnsi="Arial" w:cs="Arial"/>
          <w:sz w:val="18"/>
          <w:szCs w:val="18"/>
          <w:lang w:val="en-US"/>
        </w:rPr>
        <w:t>pCODE</w:t>
      </w:r>
      <w:r>
        <w:rPr>
          <w:rFonts w:ascii="Arial CYR" w:hAnsi="Arial CYR" w:cs="Arial CYR"/>
          <w:sz w:val="18"/>
          <w:szCs w:val="18"/>
        </w:rPr>
        <w:t xml:space="preserve"> - код операции;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</w:t>
      </w:r>
      <w:r>
        <w:rPr>
          <w:rFonts w:ascii="Arial" w:hAnsi="Arial" w:cs="Arial"/>
          <w:sz w:val="18"/>
          <w:szCs w:val="18"/>
          <w:lang w:val="en-US"/>
        </w:rPr>
        <w:t>pNCODE</w:t>
      </w:r>
      <w:r>
        <w:rPr>
          <w:rFonts w:ascii="Arial CYR" w:hAnsi="Arial CYR" w:cs="Arial CYR"/>
          <w:sz w:val="18"/>
          <w:szCs w:val="18"/>
        </w:rPr>
        <w:t xml:space="preserve"> - наименование операции;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</w:t>
      </w:r>
      <w:r>
        <w:rPr>
          <w:rFonts w:ascii="Arial" w:hAnsi="Arial" w:cs="Arial"/>
          <w:sz w:val="18"/>
          <w:szCs w:val="18"/>
          <w:lang w:val="en-US"/>
        </w:rPr>
        <w:t>pTRCOUNTRY</w:t>
      </w:r>
      <w:r>
        <w:rPr>
          <w:rFonts w:ascii="Arial CYR" w:hAnsi="Arial CYR" w:cs="Arial CYR"/>
          <w:sz w:val="18"/>
          <w:szCs w:val="18"/>
        </w:rPr>
        <w:t xml:space="preserve"> - страна транзакции;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</w:t>
      </w:r>
      <w:r>
        <w:rPr>
          <w:rFonts w:ascii="Arial" w:hAnsi="Arial" w:cs="Arial"/>
          <w:sz w:val="18"/>
          <w:szCs w:val="18"/>
          <w:lang w:val="en-US"/>
        </w:rPr>
        <w:t>pTRCITY</w:t>
      </w:r>
      <w:r>
        <w:rPr>
          <w:rFonts w:ascii="Arial CYR" w:hAnsi="Arial CYR" w:cs="Arial CYR"/>
          <w:sz w:val="18"/>
          <w:szCs w:val="18"/>
        </w:rPr>
        <w:t xml:space="preserve"> - город;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00" w:lineRule="atLeast"/>
        <w:ind w:left="9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</w:t>
      </w:r>
      <w:r>
        <w:rPr>
          <w:rFonts w:ascii="Arial" w:hAnsi="Arial" w:cs="Arial"/>
          <w:sz w:val="18"/>
          <w:szCs w:val="18"/>
          <w:lang w:val="en-US"/>
        </w:rPr>
        <w:t>pTRPLACE</w:t>
      </w:r>
      <w:r>
        <w:rPr>
          <w:rFonts w:ascii="Arial CYR" w:hAnsi="Arial CYR" w:cs="Arial CYR"/>
          <w:sz w:val="18"/>
          <w:szCs w:val="18"/>
        </w:rPr>
        <w:t xml:space="preserve"> - точка транзакции.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 (2)</w:t>
      </w:r>
      <w:r>
        <w:rPr>
          <w:rFonts w:ascii="Arial CYR" w:hAnsi="Arial CYR" w:cs="Arial CYR"/>
          <w:sz w:val="18"/>
          <w:szCs w:val="18"/>
        </w:rPr>
        <w:t xml:space="preserve"> расположено поле </w:t>
      </w:r>
      <w:r>
        <w:rPr>
          <w:rFonts w:ascii="Arial CYR" w:hAnsi="Arial CYR" w:cs="Arial CYR"/>
          <w:b/>
          <w:bCs/>
          <w:sz w:val="18"/>
          <w:szCs w:val="18"/>
        </w:rPr>
        <w:t>ОПКЦ НСПК</w:t>
      </w:r>
      <w:r>
        <w:rPr>
          <w:rFonts w:ascii="Arial CYR" w:hAnsi="Arial CYR" w:cs="Arial CYR"/>
          <w:sz w:val="18"/>
          <w:szCs w:val="18"/>
        </w:rPr>
        <w:t>, в котором устанавливается флажок.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взаимодействия с ПЦ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Перечень контролируемых атрибутов для сброса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со справочником осуществляется при выборе пункта</w:t>
      </w:r>
      <w:r>
        <w:rPr>
          <w:rFonts w:ascii="Arial CYR" w:hAnsi="Arial CYR" w:cs="Arial CYR"/>
          <w:sz w:val="18"/>
          <w:szCs w:val="18"/>
        </w:rPr>
        <w:t xml:space="preserve">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Справочники-&gt;Взаимодействие с ПЦ-&gt;Перечень контролируемых атрибутов для сброса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предназначен для настройки перечня атрибутов договора, клиента и непосредственно карты, изменения которых необходимо отслеживать, и использовать при фор</w:t>
      </w:r>
      <w:r>
        <w:rPr>
          <w:rFonts w:ascii="Arial CYR" w:hAnsi="Arial CYR" w:cs="Arial CYR"/>
          <w:sz w:val="18"/>
          <w:szCs w:val="18"/>
        </w:rPr>
        <w:t>мировании сообщения для процессингового центра.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Рассмотрим атрибуты элемента справочника Перечень контролируемых атрибутов для сброса: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8" type="#_x0000_t75" style="width:303pt;height:120.75pt">
            <v:imagedata r:id="rId48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Общее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Атрибут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а</w:t>
      </w:r>
      <w:r>
        <w:rPr>
          <w:rFonts w:ascii="Arial CYR" w:hAnsi="Arial CYR" w:cs="Arial CYR"/>
          <w:color w:val="000000"/>
          <w:sz w:val="18"/>
          <w:szCs w:val="18"/>
        </w:rPr>
        <w:t>трибут.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 атрибута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 атрибута.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Объект </w:t>
      </w:r>
      <w:r>
        <w:rPr>
          <w:rFonts w:ascii="Arial CYR" w:hAnsi="Arial CYR" w:cs="Arial CYR"/>
          <w:color w:val="000000"/>
          <w:sz w:val="18"/>
          <w:szCs w:val="18"/>
        </w:rPr>
        <w:t>- значение выбирается из следующих вариантов: "Договор"/"Карта"/"Контрагент".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Times New Roman CYR" w:hAnsi="Times New Roman CYR" w:cs="Times New Roman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установка флажка в логическом поле </w:t>
      </w:r>
      <w:r>
        <w:rPr>
          <w:rFonts w:ascii="Arial CYR" w:hAnsi="Arial CYR" w:cs="Arial CYR"/>
          <w:b/>
          <w:bCs/>
          <w:sz w:val="18"/>
          <w:szCs w:val="18"/>
        </w:rPr>
        <w:t>Отключено</w:t>
      </w:r>
      <w:r>
        <w:rPr>
          <w:rFonts w:ascii="Arial CYR" w:hAnsi="Arial CYR" w:cs="Arial CYR"/>
          <w:sz w:val="18"/>
          <w:szCs w:val="18"/>
        </w:rPr>
        <w:t xml:space="preserve">  позволяет отключить контроль данного эл</w:t>
      </w:r>
      <w:r>
        <w:rPr>
          <w:rFonts w:ascii="Arial CYR" w:hAnsi="Arial CYR" w:cs="Arial CYR"/>
          <w:sz w:val="18"/>
          <w:szCs w:val="18"/>
        </w:rPr>
        <w:t>емента.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Скрипт обработки файлов транзакций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 Взаимодействие с ПЦ-&gt;Скрипт обработки файлов транзакций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содержит перечень ссылок на скрипты, с помощью которых предполагаетс</w:t>
      </w:r>
      <w:r>
        <w:rPr>
          <w:rFonts w:ascii="Arial CYR" w:hAnsi="Arial CYR" w:cs="Arial CYR"/>
          <w:sz w:val="18"/>
          <w:szCs w:val="18"/>
        </w:rPr>
        <w:t>я обработка различных транзакций (обмен сообщениями с ПЦ).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Скрипт обработки файлов транзакций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Times New Roman CYR" w:hAnsi="Times New Roman CYR" w:cs="Times New Roman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9" type="#_x0000_t75" style="width:296.25pt;height:99pt">
            <v:imagedata r:id="rId49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Элемент справочника Скрипт обработки файлов транзакций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Элемент справочника содержит </w:t>
      </w:r>
      <w:r>
        <w:rPr>
          <w:rFonts w:ascii="Arial CYR" w:hAnsi="Arial CYR" w:cs="Arial CYR"/>
          <w:sz w:val="18"/>
          <w:szCs w:val="18"/>
        </w:rPr>
        <w:t>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Symbol" w:hAnsi="Symbol" w:cs="Symbol"/>
          <w:color w:val="000000"/>
          <w:sz w:val="18"/>
          <w:szCs w:val="18"/>
        </w:rPr>
        <w:t></w:t>
      </w:r>
      <w:r>
        <w:rPr>
          <w:rFonts w:ascii="Symbol" w:hAnsi="Symbol" w:cs="Symbo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Скрипт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Units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Способы обработки файлов транзакций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Справочники-&gt;Взаимодействие с ПЦ/Способы обр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аботки файлов транзакций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Справочник предназначен для настройки взаимодействия (обмен различными сообщениями) с процессинговым центром.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Способы обработки файлов транзакций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Набор атрибутов зависит от значения, выбра</w:t>
      </w:r>
      <w:r>
        <w:rPr>
          <w:rFonts w:ascii="Arial CYR" w:hAnsi="Arial CYR" w:cs="Arial CYR"/>
          <w:sz w:val="18"/>
          <w:szCs w:val="18"/>
        </w:rPr>
        <w:t xml:space="preserve">нного в поле </w:t>
      </w:r>
      <w:r>
        <w:rPr>
          <w:rFonts w:ascii="Arial CYR" w:hAnsi="Arial CYR" w:cs="Arial CYR"/>
          <w:b/>
          <w:bCs/>
          <w:sz w:val="18"/>
          <w:szCs w:val="18"/>
        </w:rPr>
        <w:t>Тип обработки</w:t>
      </w:r>
      <w:r>
        <w:rPr>
          <w:rFonts w:ascii="Arial CYR" w:hAnsi="Arial CYR" w:cs="Arial CYR"/>
          <w:sz w:val="18"/>
          <w:szCs w:val="18"/>
        </w:rPr>
        <w:t xml:space="preserve"> - Загрузка данных или Выгрузка данных: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0" type="#_x0000_t75" style="width:313.5pt;height:325.5pt">
            <v:imagedata r:id="rId50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Общие. Тип обработки Загрузка данных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1" type="#_x0000_t75" style="width:420pt;height:306.75pt">
            <v:imagedata r:id="rId51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Общие. Тип обработки Выгрузка данных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1)  При выборе типа обработки </w:t>
      </w:r>
      <w:r>
        <w:rPr>
          <w:rFonts w:ascii="Arial CYR" w:hAnsi="Arial CYR" w:cs="Arial CYR"/>
          <w:b/>
          <w:bCs/>
          <w:sz w:val="18"/>
          <w:szCs w:val="18"/>
        </w:rPr>
        <w:t>Выгрузка данных</w:t>
      </w:r>
      <w:r>
        <w:rPr>
          <w:rFonts w:ascii="Arial CYR" w:hAnsi="Arial CYR" w:cs="Arial CYR"/>
          <w:sz w:val="18"/>
          <w:szCs w:val="18"/>
        </w:rPr>
        <w:t xml:space="preserve"> справочник имеет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Формат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Транзакции по картам (OpenWay G</w:t>
      </w:r>
      <w:r>
        <w:rPr>
          <w:rFonts w:ascii="Arial CYR" w:hAnsi="Arial CYR" w:cs="Arial CYR"/>
          <w:color w:val="000000"/>
          <w:sz w:val="18"/>
          <w:szCs w:val="18"/>
        </w:rPr>
        <w:t>roup), Транзакции по картам (ООО Таможенные карты), Транзакции по картам (Дзетта), Транзакции по устройствам (Плат-он).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 способа обработки.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Скрипт обработки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Скрипт обработки файло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 транзакций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 наличного эквайринга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 эквайринга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Путь выгрузки по умолчанию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задается путь в стандартном окне MS Office.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Режим выгрузки сообщений по услугам </w:t>
      </w:r>
      <w:r>
        <w:rPr>
          <w:rFonts w:ascii="Arial CYR" w:hAnsi="Arial CYR" w:cs="Arial CYR"/>
          <w:color w:val="000000"/>
          <w:sz w:val="18"/>
          <w:szCs w:val="18"/>
        </w:rPr>
        <w:t>- выбирается одно из двух значений: Отдел</w:t>
      </w:r>
      <w:r>
        <w:rPr>
          <w:rFonts w:ascii="Arial CYR" w:hAnsi="Arial CYR" w:cs="Arial CYR"/>
          <w:color w:val="000000"/>
          <w:sz w:val="18"/>
          <w:szCs w:val="18"/>
        </w:rPr>
        <w:t>ьными сообщениями или Единой строкой с изменениями по карте.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Коды внешних источников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код.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 проверкой </w:t>
      </w:r>
      <w:r>
        <w:rPr>
          <w:rFonts w:ascii="Arial CYR" w:hAnsi="Arial CYR" w:cs="Arial CYR"/>
          <w:color w:val="000000"/>
          <w:sz w:val="18"/>
          <w:szCs w:val="18"/>
        </w:rPr>
        <w:t>- это поле не подлежит редактированию.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Выгружать кодовое слово по изменениям в контрагенте </w:t>
      </w:r>
      <w:r>
        <w:rPr>
          <w:rFonts w:ascii="Arial CYR" w:hAnsi="Arial CYR" w:cs="Arial CYR"/>
          <w:color w:val="000000"/>
          <w:sz w:val="18"/>
          <w:szCs w:val="18"/>
        </w:rPr>
        <w:t>- это поле не подлежит редактированию.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Флаг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проверки имени клиента </w:t>
      </w:r>
      <w:r>
        <w:rPr>
          <w:rFonts w:ascii="Arial CYR" w:hAnsi="Arial CYR" w:cs="Arial CYR"/>
          <w:color w:val="000000"/>
          <w:sz w:val="18"/>
          <w:szCs w:val="18"/>
        </w:rPr>
        <w:t>- выбирается одно из двух значений: "N" - имя клиента не проверяется или "Y" - имя клиента совпадает с кратким наименованием клиента.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Выгружать изменений разными заявлениями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это поле не подлежит редактированию.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</w:t>
      </w:r>
      <w:r>
        <w:rPr>
          <w:rFonts w:ascii="Arial CYR" w:hAnsi="Arial CYR" w:cs="Arial CYR"/>
          <w:color w:val="000000"/>
          <w:sz w:val="18"/>
          <w:szCs w:val="18"/>
        </w:rPr>
        <w:t>тся пачка.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Алфавит эмб. имени латиница/кириллица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это поле предназначено для возможности выгрузки эмбоссируемого имени, как кириллицей, так и латиницей.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Автоматическая обработка</w:t>
      </w:r>
      <w:r>
        <w:rPr>
          <w:rFonts w:ascii="Arial CYR" w:hAnsi="Arial CYR" w:cs="Arial CYR"/>
          <w:sz w:val="18"/>
          <w:szCs w:val="18"/>
        </w:rPr>
        <w:t xml:space="preserve"> при установке флажка в одноименном поле выполняется автоматическ</w:t>
      </w:r>
      <w:r>
        <w:rPr>
          <w:rFonts w:ascii="Arial CYR" w:hAnsi="Arial CYR" w:cs="Arial CYR"/>
          <w:sz w:val="18"/>
          <w:szCs w:val="18"/>
        </w:rPr>
        <w:t xml:space="preserve">ая обработка, а в поле </w:t>
      </w:r>
      <w:r>
        <w:rPr>
          <w:rFonts w:ascii="Arial CYR" w:hAnsi="Arial CYR" w:cs="Arial CYR"/>
          <w:b/>
          <w:bCs/>
          <w:sz w:val="18"/>
          <w:szCs w:val="18"/>
        </w:rPr>
        <w:t>Способ определения даты пакета</w:t>
      </w:r>
      <w:r>
        <w:rPr>
          <w:rFonts w:ascii="Arial CYR" w:hAnsi="Arial CYR" w:cs="Arial CYR"/>
          <w:sz w:val="18"/>
          <w:szCs w:val="18"/>
        </w:rPr>
        <w:t xml:space="preserve"> можно выбрать одно из двух предлагаемых значений: День поступления файла или Юлианская дата в расширении файла.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Типы выгружаемых карточных лимитов</w:t>
      </w:r>
      <w:r>
        <w:rPr>
          <w:rFonts w:ascii="Arial CYR" w:hAnsi="Arial CYR" w:cs="Arial CYR"/>
          <w:sz w:val="18"/>
          <w:szCs w:val="18"/>
        </w:rPr>
        <w:t xml:space="preserve"> настраиваются коды параметризации для выгруз</w:t>
      </w:r>
      <w:r>
        <w:rPr>
          <w:rFonts w:ascii="Arial CYR" w:hAnsi="Arial CYR" w:cs="Arial CYR"/>
          <w:sz w:val="18"/>
          <w:szCs w:val="18"/>
        </w:rPr>
        <w:t>ки лимитов трат.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2" type="#_x0000_t75" style="width:423.75pt;height:204pt">
            <v:imagedata r:id="rId52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Типы выгружаемых карточных лимитов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Настройка выгрузки</w:t>
      </w:r>
      <w:r>
        <w:rPr>
          <w:rFonts w:ascii="Arial CYR" w:hAnsi="Arial CYR" w:cs="Arial CYR"/>
          <w:sz w:val="18"/>
          <w:szCs w:val="18"/>
        </w:rPr>
        <w:t xml:space="preserve"> устанавливаются/снимаются флажки в следующих полях: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Выгружать код отделения договора для точки доставки карты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</w:t>
      </w:r>
      <w:r>
        <w:rPr>
          <w:rFonts w:ascii="Arial CYR" w:hAnsi="Arial CYR" w:cs="Arial CYR"/>
          <w:color w:val="000000"/>
          <w:sz w:val="18"/>
          <w:szCs w:val="18"/>
        </w:rPr>
        <w:t>этом поле для точки доставки карты автоматически будет выгружаться код отделения договора.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Заполнять название компании кодом отделения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название компании автоматически будет заполняться кодом отделения.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Выгружать лимит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овердрафта аппликационным файлом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зависимости от потребности того или иного банка лимит овердрафта выгружается аппликационным файлом, в этом случае в поле устанавливается флажок.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Дополнительные заявления в ПЦ</w:t>
      </w:r>
      <w:r>
        <w:rPr>
          <w:rFonts w:ascii="Arial CYR" w:hAnsi="Arial CYR" w:cs="Arial CYR"/>
          <w:sz w:val="18"/>
          <w:szCs w:val="18"/>
        </w:rPr>
        <w:t xml:space="preserve"> в табличной части добавляются/из</w:t>
      </w:r>
      <w:r>
        <w:rPr>
          <w:rFonts w:ascii="Arial CYR" w:hAnsi="Arial CYR" w:cs="Arial CYR"/>
          <w:sz w:val="18"/>
          <w:szCs w:val="18"/>
        </w:rPr>
        <w:t>меняются системные типы заявлений: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3" type="#_x0000_t75" style="width:447.75pt;height:97.5pt">
            <v:imagedata r:id="rId53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Дополнительные заявления в ПЦ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заявления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одно из двух значений: Запрет перевыпуска или Изменение ПИН-кода.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наиме</w:t>
      </w:r>
      <w:r>
        <w:rPr>
          <w:rFonts w:ascii="Arial CYR" w:hAnsi="Arial CYR" w:cs="Arial CYR"/>
          <w:color w:val="000000"/>
          <w:sz w:val="18"/>
          <w:szCs w:val="18"/>
        </w:rPr>
        <w:t>нование типа заявления.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2)  При выборе типа обработки </w:t>
      </w:r>
      <w:r>
        <w:rPr>
          <w:rFonts w:ascii="Arial CYR" w:hAnsi="Arial CYR" w:cs="Arial CYR"/>
          <w:b/>
          <w:bCs/>
          <w:sz w:val="18"/>
          <w:szCs w:val="18"/>
        </w:rPr>
        <w:t>Загрузка данных</w:t>
      </w:r>
      <w:r>
        <w:rPr>
          <w:rFonts w:ascii="Arial CYR" w:hAnsi="Arial CYR" w:cs="Arial CYR"/>
          <w:sz w:val="18"/>
          <w:szCs w:val="18"/>
        </w:rPr>
        <w:t xml:space="preserve">,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появляются и свои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Путь загрузки по умолчанию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задается путь в стандартном окне MS Office.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пачка.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Конверсионная схема </w:t>
      </w:r>
      <w:r>
        <w:rPr>
          <w:rFonts w:ascii="Arial CYR" w:hAnsi="Arial CYR" w:cs="Arial CYR"/>
          <w:color w:val="000000"/>
          <w:sz w:val="18"/>
          <w:szCs w:val="18"/>
        </w:rPr>
        <w:t>- значение выбира</w:t>
      </w:r>
      <w:r>
        <w:rPr>
          <w:rFonts w:ascii="Arial CYR" w:hAnsi="Arial CYR" w:cs="Arial CYR"/>
          <w:color w:val="000000"/>
          <w:sz w:val="18"/>
          <w:szCs w:val="18"/>
        </w:rPr>
        <w:t xml:space="preserve">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Схемы конверсии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 после приёма</w:t>
      </w:r>
      <w:r>
        <w:rPr>
          <w:rFonts w:ascii="Arial CYR" w:hAnsi="Arial CYR" w:cs="Arial CYR"/>
          <w:color w:val="000000"/>
          <w:sz w:val="18"/>
          <w:szCs w:val="18"/>
        </w:rPr>
        <w:t>- выбирается одно из двух значенийй: Удалить файл или Переместить в подкаталог.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Тип данных </w:t>
      </w:r>
      <w:r>
        <w:rPr>
          <w:rFonts w:ascii="Arial CYR" w:hAnsi="Arial CYR" w:cs="Arial CYR"/>
          <w:color w:val="000000"/>
          <w:sz w:val="18"/>
          <w:szCs w:val="18"/>
        </w:rPr>
        <w:t>- выбирается одно из двух значений: Транзакции по картам или Транзакции по устройствам.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lastRenderedPageBreak/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Не выгружать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данные в ПЦ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данные не выгружаются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Сверку остатков производить по их вх. остатку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сверка остатков производиться по их входящему остатку.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·</w:t>
      </w:r>
      <w:r>
        <w:rPr>
          <w:rFonts w:ascii="Arial" w:hAnsi="Arial" w:cs="Arial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Автоматизация Reversal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</w:t>
      </w:r>
      <w:r>
        <w:rPr>
          <w:rFonts w:ascii="Arial CYR" w:hAnsi="Arial CYR" w:cs="Arial CYR"/>
          <w:color w:val="000000"/>
          <w:sz w:val="18"/>
          <w:szCs w:val="18"/>
        </w:rPr>
        <w:t xml:space="preserve">ажка в этом поле осуществляется оформление по основной операции (макету основной операции) с перестановкой счетов дебета и кредита. При обработке принятого файла транзакций, если установлен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Автоматизация Reversal</w:t>
      </w:r>
      <w:r>
        <w:rPr>
          <w:rFonts w:ascii="Arial CYR" w:hAnsi="Arial CYR" w:cs="Arial CYR"/>
          <w:color w:val="000000"/>
          <w:sz w:val="18"/>
          <w:szCs w:val="18"/>
        </w:rPr>
        <w:t xml:space="preserve"> и данная транзакция является обратно</w:t>
      </w:r>
      <w:r>
        <w:rPr>
          <w:rFonts w:ascii="Arial CYR" w:hAnsi="Arial CYR" w:cs="Arial CYR"/>
          <w:color w:val="000000"/>
          <w:sz w:val="18"/>
          <w:szCs w:val="18"/>
        </w:rPr>
        <w:t>й, то в строке макета меняются местами счета дебета и кредита.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Оформление по основной операции (макету основной операции) с перестановкой счетов дебета и кредита осуществляется, если в справочнике 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Макеты бухгалтерского оформления</w:t>
      </w:r>
      <w:r>
        <w:rPr>
          <w:rFonts w:ascii="Arial CYR" w:hAnsi="Arial CYR" w:cs="Arial CYR"/>
          <w:sz w:val="18"/>
          <w:szCs w:val="18"/>
        </w:rPr>
        <w:t xml:space="preserve"> в окне 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Строка м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акета бухгалтерского оформления</w:t>
      </w:r>
      <w:r>
        <w:rPr>
          <w:rFonts w:ascii="Arial CYR" w:hAnsi="Arial CYR" w:cs="Arial CYR"/>
          <w:sz w:val="18"/>
          <w:szCs w:val="18"/>
        </w:rPr>
        <w:t xml:space="preserve"> указана вставка в назначении платежа </w:t>
      </w:r>
      <w:r>
        <w:rPr>
          <w:rFonts w:ascii="Arial CYR" w:hAnsi="Arial CYR" w:cs="Arial CYR"/>
          <w:b/>
          <w:bCs/>
          <w:sz w:val="18"/>
          <w:szCs w:val="18"/>
        </w:rPr>
        <w:t>%pREV - разделитель назначения прямой и обратной транзакции</w:t>
      </w:r>
      <w:r>
        <w:rPr>
          <w:rFonts w:ascii="Arial CYR" w:hAnsi="Arial CYR" w:cs="Arial CYR"/>
          <w:sz w:val="18"/>
          <w:szCs w:val="18"/>
        </w:rPr>
        <w:t>. Пример: Назначение прямой транзакции - %pREVНазначение обратной транзакции. При обработке принятого файла транзакций, если уст</w:t>
      </w:r>
      <w:r>
        <w:rPr>
          <w:rFonts w:ascii="Arial CYR" w:hAnsi="Arial CYR" w:cs="Arial CYR"/>
          <w:sz w:val="18"/>
          <w:szCs w:val="18"/>
        </w:rPr>
        <w:t xml:space="preserve">ановлен флажок </w:t>
      </w:r>
      <w:r>
        <w:rPr>
          <w:rFonts w:ascii="Arial CYR" w:hAnsi="Arial CYR" w:cs="Arial CYR"/>
          <w:b/>
          <w:bCs/>
          <w:sz w:val="18"/>
          <w:szCs w:val="18"/>
        </w:rPr>
        <w:t>Автоматизация Reversal</w:t>
      </w:r>
      <w:r>
        <w:rPr>
          <w:rFonts w:ascii="Arial CYR" w:hAnsi="Arial CYR" w:cs="Arial CYR"/>
          <w:sz w:val="18"/>
          <w:szCs w:val="18"/>
        </w:rPr>
        <w:t xml:space="preserve"> и данная транзакция является обратной, то в строке макета меняются местами счета дебета и кредита.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на вкладке </w:t>
      </w:r>
      <w:r>
        <w:rPr>
          <w:rFonts w:ascii="Arial CYR" w:hAnsi="Arial CYR" w:cs="Arial CYR"/>
          <w:b/>
          <w:bCs/>
          <w:sz w:val="18"/>
          <w:szCs w:val="18"/>
        </w:rPr>
        <w:t>Типы принимаемых файлов</w:t>
      </w:r>
      <w:r>
        <w:rPr>
          <w:rFonts w:ascii="Arial CYR" w:hAnsi="Arial CYR" w:cs="Arial CYR"/>
          <w:sz w:val="18"/>
          <w:szCs w:val="18"/>
        </w:rPr>
        <w:t xml:space="preserve"> флажок </w:t>
      </w:r>
      <w:r>
        <w:rPr>
          <w:rFonts w:ascii="Arial CYR" w:hAnsi="Arial CYR" w:cs="Arial CYR"/>
          <w:b/>
          <w:bCs/>
          <w:sz w:val="18"/>
          <w:szCs w:val="18"/>
        </w:rPr>
        <w:t>Выбор файлов на прием</w:t>
      </w:r>
      <w:r>
        <w:rPr>
          <w:rFonts w:ascii="Arial CYR" w:hAnsi="Arial CYR" w:cs="Arial CYR"/>
          <w:sz w:val="18"/>
          <w:szCs w:val="18"/>
        </w:rPr>
        <w:t xml:space="preserve"> не установлен, то в форме </w:t>
      </w:r>
      <w:r>
        <w:rPr>
          <w:rFonts w:ascii="Arial CYR" w:hAnsi="Arial CYR" w:cs="Arial CYR"/>
          <w:i/>
          <w:iCs/>
          <w:sz w:val="18"/>
          <w:szCs w:val="18"/>
        </w:rPr>
        <w:t>Принятые пакеты транзакц</w:t>
      </w:r>
      <w:r>
        <w:rPr>
          <w:rFonts w:ascii="Arial CYR" w:hAnsi="Arial CYR" w:cs="Arial CYR"/>
          <w:i/>
          <w:iCs/>
          <w:sz w:val="18"/>
          <w:szCs w:val="18"/>
        </w:rPr>
        <w:t>ий</w:t>
      </w:r>
      <w:r>
        <w:rPr>
          <w:rFonts w:ascii="Arial CYR" w:hAnsi="Arial CYR" w:cs="Arial CYR"/>
          <w:sz w:val="18"/>
          <w:szCs w:val="18"/>
        </w:rPr>
        <w:t xml:space="preserve"> отображаются стандартные вкладки (</w:t>
      </w:r>
      <w:r>
        <w:rPr>
          <w:rFonts w:ascii="Arial CYR" w:hAnsi="Arial CYR" w:cs="Arial CYR"/>
          <w:b/>
          <w:bCs/>
          <w:sz w:val="18"/>
          <w:szCs w:val="18"/>
        </w:rPr>
        <w:t>Транзакции по картам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Транзакции по устройствам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Подтверждения отправленных заявок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Остатки в ПЦ</w:t>
      </w:r>
      <w:r>
        <w:rPr>
          <w:rFonts w:ascii="Arial CYR" w:hAnsi="Arial CYR" w:cs="Arial CYR"/>
          <w:sz w:val="18"/>
          <w:szCs w:val="18"/>
        </w:rPr>
        <w:t>). Если флажок установлен, то в форме отображаются только вкладки файлов, выбранные в способе обработки.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табличной части </w:t>
      </w: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Типы принимаемых файлов</w:t>
      </w:r>
      <w:r>
        <w:rPr>
          <w:rFonts w:ascii="Arial CYR" w:hAnsi="Arial CYR" w:cs="Arial CYR"/>
          <w:sz w:val="18"/>
          <w:szCs w:val="18"/>
        </w:rPr>
        <w:t xml:space="preserve"> приводится список типов файлов.</w:t>
      </w:r>
    </w:p>
    <w:p w:rsidR="00000000" w:rsidRDefault="00BE2386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Для корректной работы обязательно должно быть заполнено поле Договор наличного эквайринга.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Автоматическая обработка</w:t>
      </w:r>
      <w:r>
        <w:rPr>
          <w:rFonts w:ascii="Arial CYR" w:hAnsi="Arial CYR" w:cs="Arial CYR"/>
          <w:sz w:val="18"/>
          <w:szCs w:val="18"/>
        </w:rPr>
        <w:t xml:space="preserve"> при установке флажка в одноименном поле выполняется </w:t>
      </w:r>
      <w:r>
        <w:rPr>
          <w:rFonts w:ascii="Arial CYR" w:hAnsi="Arial CYR" w:cs="Arial CYR"/>
          <w:sz w:val="18"/>
          <w:szCs w:val="18"/>
        </w:rPr>
        <w:t xml:space="preserve">автоматическая обработка, а в поле </w:t>
      </w:r>
      <w:r>
        <w:rPr>
          <w:rFonts w:ascii="Arial CYR" w:hAnsi="Arial CYR" w:cs="Arial CYR"/>
          <w:b/>
          <w:bCs/>
          <w:sz w:val="18"/>
          <w:szCs w:val="18"/>
        </w:rPr>
        <w:t>Способ определения даты пакета</w:t>
      </w:r>
      <w:r>
        <w:rPr>
          <w:rFonts w:ascii="Arial CYR" w:hAnsi="Arial CYR" w:cs="Arial CYR"/>
          <w:sz w:val="18"/>
          <w:szCs w:val="18"/>
        </w:rPr>
        <w:t xml:space="preserve"> можно выбрать одно из двух предлагаемых значений: День поступления файла или Юлианская дата в расширении файла.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Настройка загрузки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Конверсионные схемы в разрезе валют</w:t>
      </w:r>
      <w:r>
        <w:rPr>
          <w:rFonts w:ascii="Arial CYR" w:hAnsi="Arial CYR" w:cs="Arial CYR"/>
          <w:sz w:val="18"/>
          <w:szCs w:val="18"/>
        </w:rPr>
        <w:t xml:space="preserve"> на</w:t>
      </w:r>
      <w:r>
        <w:rPr>
          <w:rFonts w:ascii="Arial CYR" w:hAnsi="Arial CYR" w:cs="Arial CYR"/>
          <w:sz w:val="18"/>
          <w:szCs w:val="18"/>
        </w:rPr>
        <w:t>страиваются (для последующего использования) схемы конверсии по счетам дебета и кредита при обработке транзакций по операциям из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Конверсионные схемы в разрезе валют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Код валюты</w:t>
      </w:r>
      <w:r>
        <w:rPr>
          <w:rFonts w:ascii="Arial CYR" w:hAnsi="Arial CYR" w:cs="Arial CYR"/>
          <w:sz w:val="18"/>
          <w:szCs w:val="18"/>
        </w:rPr>
        <w:t xml:space="preserve"> задаётся код валюты из справочника 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Рабочие валюты</w:t>
      </w:r>
      <w:r>
        <w:rPr>
          <w:rFonts w:ascii="Arial CYR" w:hAnsi="Arial CYR" w:cs="Arial CYR"/>
          <w:sz w:val="18"/>
          <w:szCs w:val="18"/>
        </w:rPr>
        <w:t>, а в поле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Конверсионная схема</w:t>
      </w:r>
      <w:r>
        <w:rPr>
          <w:rFonts w:ascii="Arial CYR" w:hAnsi="Arial CYR" w:cs="Arial CYR"/>
          <w:sz w:val="18"/>
          <w:szCs w:val="18"/>
        </w:rPr>
        <w:t xml:space="preserve"> выбирается нужная запись из справочника 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Схемы конверсии по счету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4" type="#_x0000_t75" style="width:313.5pt;height:128.25pt">
            <v:imagedata r:id="rId5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Настройка загрузки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обработке транзакции для счета дебета и кредита подбираются по валюте, которые указаны в способе обра</w:t>
      </w:r>
      <w:r>
        <w:rPr>
          <w:rFonts w:ascii="Arial CYR" w:hAnsi="Arial CYR" w:cs="Arial CYR"/>
          <w:sz w:val="18"/>
          <w:szCs w:val="18"/>
        </w:rPr>
        <w:t>ботки элементов этого справочника, считываются оттуда счета доходов и расходов, и проставляются в перевод.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Кроме того, если 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Настройка загрузки</w:t>
      </w:r>
      <w:r>
        <w:rPr>
          <w:rFonts w:ascii="Arial CYR" w:hAnsi="Arial CYR" w:cs="Arial CYR"/>
          <w:sz w:val="18"/>
          <w:szCs w:val="18"/>
        </w:rPr>
        <w:t xml:space="preserve">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 xml:space="preserve">Не обрабатывать </w:t>
      </w:r>
      <w:r>
        <w:rPr>
          <w:rFonts w:ascii="Arial CYR" w:hAnsi="Arial CYR" w:cs="Arial CYR"/>
          <w:b/>
          <w:bCs/>
          <w:sz w:val="18"/>
          <w:szCs w:val="18"/>
        </w:rPr>
        <w:lastRenderedPageBreak/>
        <w:t>транзакцию с кодом операции ненайденном в справочнике</w:t>
      </w:r>
      <w:r>
        <w:rPr>
          <w:rFonts w:ascii="Arial CYR" w:hAnsi="Arial CYR" w:cs="Arial CYR"/>
          <w:sz w:val="18"/>
          <w:szCs w:val="18"/>
        </w:rPr>
        <w:t>, то при</w:t>
      </w:r>
      <w:r>
        <w:rPr>
          <w:rFonts w:ascii="Arial CYR" w:hAnsi="Arial CYR" w:cs="Arial CYR"/>
          <w:sz w:val="18"/>
          <w:szCs w:val="18"/>
        </w:rPr>
        <w:t xml:space="preserve"> приеме такие транзакции не обрабатываются, ошибка записывается в протокол. При необходимости установите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Не использовать Код авторизации для квитовки холдов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</w:t>
      </w:r>
      <w:r>
        <w:rPr>
          <w:rFonts w:ascii="Arial CYR" w:hAnsi="Arial CYR" w:cs="Arial CYR"/>
          <w:color w:val="000000"/>
          <w:sz w:val="18"/>
          <w:szCs w:val="18"/>
        </w:rPr>
        <w:t xml:space="preserve">настройки и использования различных схем конверсии по счетам дебета и </w:t>
      </w:r>
      <w:r>
        <w:rPr>
          <w:rFonts w:ascii="Arial CYR" w:hAnsi="Arial CYR" w:cs="Arial CYR"/>
          <w:color w:val="000000"/>
          <w:sz w:val="18"/>
          <w:szCs w:val="18"/>
        </w:rPr>
        <w:t>кредита при обработке тр</w:t>
      </w:r>
      <w:r>
        <w:rPr>
          <w:rFonts w:ascii="Arial CYR" w:hAnsi="Arial CYR" w:cs="Arial CYR"/>
          <w:sz w:val="18"/>
          <w:szCs w:val="18"/>
        </w:rPr>
        <w:t>а</w:t>
      </w:r>
      <w:r>
        <w:rPr>
          <w:rFonts w:ascii="Arial CYR" w:hAnsi="Arial CYR" w:cs="Arial CYR"/>
          <w:color w:val="000000"/>
          <w:sz w:val="18"/>
          <w:szCs w:val="18"/>
        </w:rPr>
        <w:t>нзакций по операциям из ПЦ</w:t>
      </w:r>
      <w:r>
        <w:rPr>
          <w:rFonts w:ascii="Arial CYR" w:hAnsi="Arial CYR" w:cs="Arial CYR"/>
          <w:sz w:val="18"/>
          <w:szCs w:val="18"/>
        </w:rPr>
        <w:t xml:space="preserve"> необходимы также: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-  Запросы -</w:t>
      </w:r>
      <w:r>
        <w:rPr>
          <w:rFonts w:ascii="Arial CYR" w:hAnsi="Arial CYR" w:cs="Arial CYR"/>
          <w:color w:val="000000"/>
          <w:sz w:val="18"/>
          <w:szCs w:val="18"/>
        </w:rPr>
        <w:t xml:space="preserve"> "Сценарий обработки пакета транз. (VP) - версия 3"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sz w:val="18"/>
          <w:szCs w:val="18"/>
          <w:lang w:val="en-US"/>
        </w:rPr>
        <w:t>OID</w:t>
      </w:r>
      <w:r>
        <w:rPr>
          <w:rFonts w:ascii="Arial CYR" w:hAnsi="Arial CYR" w:cs="Arial CYR"/>
          <w:sz w:val="18"/>
          <w:szCs w:val="18"/>
        </w:rPr>
        <w:t xml:space="preserve"> 1006603)</w:t>
      </w:r>
      <w:r>
        <w:rPr>
          <w:rFonts w:ascii="Arial CYR" w:hAnsi="Arial CYR" w:cs="Arial CYR"/>
          <w:color w:val="000000"/>
          <w:sz w:val="18"/>
          <w:szCs w:val="18"/>
        </w:rPr>
        <w:t xml:space="preserve"> и "Дообработка необработанных транзакций"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sz w:val="18"/>
          <w:szCs w:val="18"/>
          <w:lang w:val="en-US"/>
        </w:rPr>
        <w:t>OID</w:t>
      </w:r>
      <w:r>
        <w:rPr>
          <w:rFonts w:ascii="Arial CYR" w:hAnsi="Arial CYR" w:cs="Arial CYR"/>
          <w:sz w:val="18"/>
          <w:szCs w:val="18"/>
        </w:rPr>
        <w:t xml:space="preserve"> 1010088).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color w:val="000000"/>
          <w:sz w:val="18"/>
          <w:szCs w:val="18"/>
          <w:lang w:val="en-US"/>
        </w:rPr>
      </w:pPr>
      <w:r>
        <w:rPr>
          <w:rFonts w:ascii="Arial CYR" w:hAnsi="Arial CYR" w:cs="Arial CYR"/>
          <w:color w:val="000000"/>
          <w:sz w:val="18"/>
          <w:szCs w:val="18"/>
          <w:lang w:val="en-US"/>
        </w:rPr>
        <w:t xml:space="preserve">-  </w:t>
      </w:r>
      <w:r>
        <w:rPr>
          <w:rFonts w:ascii="Arial CYR" w:hAnsi="Arial CYR" w:cs="Arial CYR"/>
          <w:color w:val="000000"/>
          <w:sz w:val="18"/>
          <w:szCs w:val="18"/>
        </w:rPr>
        <w:t>Процедуры</w:t>
      </w:r>
      <w:r>
        <w:rPr>
          <w:rFonts w:ascii="Arial CYR" w:hAnsi="Arial CYR" w:cs="Arial CYR"/>
          <w:color w:val="000000"/>
          <w:sz w:val="18"/>
          <w:szCs w:val="18"/>
          <w:lang w:val="en-US"/>
        </w:rPr>
        <w:t xml:space="preserve"> S_PC_TREAT_MKT_TR </w:t>
      </w:r>
      <w:r>
        <w:rPr>
          <w:rFonts w:ascii="Arial CYR" w:hAnsi="Arial CYR" w:cs="Arial CYR"/>
          <w:color w:val="000000"/>
          <w:sz w:val="18"/>
          <w:szCs w:val="18"/>
        </w:rPr>
        <w:t>и</w:t>
      </w:r>
      <w:r>
        <w:rPr>
          <w:rFonts w:ascii="Arial CYR" w:hAnsi="Arial CYR" w:cs="Arial CYR"/>
          <w:color w:val="000000"/>
          <w:sz w:val="18"/>
          <w:szCs w:val="18"/>
          <w:lang w:val="en-US"/>
        </w:rPr>
        <w:t xml:space="preserve"> S_DG_NEW_BDOC.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правочник коды банка в ПЦ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Взаимодействие с ПЦ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 коды банка в ПЦ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предназначен для хранения кодов банка, зарегистрированных в ПЦ. Данные используются при выгрузке </w:t>
      </w:r>
      <w:r>
        <w:rPr>
          <w:rFonts w:ascii="Arial CYR" w:hAnsi="Arial CYR" w:cs="Arial CYR"/>
          <w:sz w:val="18"/>
          <w:szCs w:val="18"/>
        </w:rPr>
        <w:t>различных сообщений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Способы обработки транзакций по картам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Взаимодействие с ПЦ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Способы обработки транзакций по картам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предназначен для настройки бухгалтерского оф</w:t>
      </w:r>
      <w:r>
        <w:rPr>
          <w:rFonts w:ascii="Arial CYR" w:hAnsi="Arial CYR" w:cs="Arial CYR"/>
          <w:sz w:val="18"/>
          <w:szCs w:val="18"/>
        </w:rPr>
        <w:t>ормления принимаемых транзакций по операциям в ПЦ. Позволяет описать настройки в привязке к договору наличного эквайринга, и для каждого типового действия указать макет бухгалтерского оформления.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Способы обработки т</w:t>
      </w:r>
      <w:r>
        <w:rPr>
          <w:rFonts w:ascii="Arial CYR" w:hAnsi="Arial CYR" w:cs="Arial CYR"/>
          <w:i/>
          <w:iCs/>
          <w:sz w:val="18"/>
          <w:szCs w:val="18"/>
        </w:rPr>
        <w:t>ранзакций по картам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5" type="#_x0000_t75" style="width:354.75pt;height:172.5pt">
            <v:imagedata r:id="rId55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Элемент справочника содержит следующие атрибуты: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Договор эквайринга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Договор эквайринга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транзакций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следующих заданных вариантов</w:t>
      </w:r>
      <w:r>
        <w:rPr>
          <w:rFonts w:ascii="Arial CYR" w:hAnsi="Arial CYR" w:cs="Arial CYR"/>
          <w:sz w:val="18"/>
          <w:szCs w:val="18"/>
        </w:rPr>
        <w:t xml:space="preserve">: Транзакция типа "С" и </w:t>
      </w:r>
      <w:r>
        <w:rPr>
          <w:rFonts w:ascii="Arial CYR" w:hAnsi="Arial CYR" w:cs="Arial CYR"/>
          <w:sz w:val="18"/>
          <w:szCs w:val="18"/>
        </w:rPr>
        <w:lastRenderedPageBreak/>
        <w:t>Транзакция типа "М".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вводится наименование.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Действие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6" type="#_x0000_t75" style="width:285pt;height:277.5pt">
            <v:imagedata r:id="rId56" o:title=""/>
          </v:shape>
        </w:pic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Макет бухгалтерского оформления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Макеты БО по типу договора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Титулования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Справочник титулования</w:t>
      </w:r>
      <w:r>
        <w:rPr>
          <w:rFonts w:ascii="Arial CYR" w:hAnsi="Arial CYR" w:cs="Arial CYR"/>
          <w:sz w:val="18"/>
          <w:szCs w:val="18"/>
        </w:rPr>
        <w:t xml:space="preserve"> предназначен для формирования эмбосируемого имени по карте.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Элементы справочника характеризуются атрибутами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Код</w:t>
      </w:r>
      <w:r>
        <w:rPr>
          <w:rFonts w:ascii="Arial" w:hAnsi="Arial" w:cs="Arial"/>
          <w:sz w:val="18"/>
          <w:szCs w:val="18"/>
          <w:lang w:val="en-US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Перечень контролируемых атрибутов для с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бросаNew item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Справочники-&gt;Взаимодействие с ПЦ-&gt;Перечень контролируемых атрибутов для сброса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предназначен для настройки перечня атрибутов договора, клиента и непосредственно ка</w:t>
      </w:r>
      <w:r>
        <w:rPr>
          <w:rFonts w:ascii="Arial CYR" w:hAnsi="Arial CYR" w:cs="Arial CYR"/>
          <w:sz w:val="18"/>
          <w:szCs w:val="18"/>
        </w:rPr>
        <w:t>рты, изменения которых необходимо отслеживать, и использовать при формировании сообщения для процессингового центра.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элемента справочника Перечень контролируемых атрибутов для сброса: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7" type="#_x0000_t75" style="width:303pt;height:119.25pt">
            <v:imagedata r:id="rId57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рисунок 41. Вкла</w:t>
      </w:r>
      <w:r>
        <w:rPr>
          <w:rFonts w:ascii="Arial CYR" w:hAnsi="Arial CYR" w:cs="Arial CYR"/>
          <w:i/>
          <w:iCs/>
          <w:sz w:val="18"/>
          <w:szCs w:val="18"/>
        </w:rPr>
        <w:t>дка Общее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Атрибут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атрибут.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 атрибута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 атрибута.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Объект </w:t>
      </w:r>
      <w:r>
        <w:rPr>
          <w:rFonts w:ascii="Arial CYR" w:hAnsi="Arial CYR" w:cs="Arial CYR"/>
          <w:color w:val="000000"/>
          <w:sz w:val="18"/>
          <w:szCs w:val="18"/>
        </w:rPr>
        <w:t>- значение выбирается из следующих вариантов: "Договор"/"Карта"/"Контрагент".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уста</w:t>
      </w:r>
      <w:r>
        <w:rPr>
          <w:rFonts w:ascii="Arial CYR" w:hAnsi="Arial CYR" w:cs="Arial CYR"/>
          <w:sz w:val="18"/>
          <w:szCs w:val="18"/>
        </w:rPr>
        <w:t xml:space="preserve">новка флажка в логическом поле </w:t>
      </w:r>
      <w:r>
        <w:rPr>
          <w:rFonts w:ascii="Arial CYR" w:hAnsi="Arial CYR" w:cs="Arial CYR"/>
          <w:b/>
          <w:bCs/>
          <w:sz w:val="18"/>
          <w:szCs w:val="18"/>
        </w:rPr>
        <w:t>Отключено</w:t>
      </w:r>
      <w:r>
        <w:rPr>
          <w:rFonts w:ascii="Arial CYR" w:hAnsi="Arial CYR" w:cs="Arial CYR"/>
          <w:sz w:val="18"/>
          <w:szCs w:val="18"/>
        </w:rPr>
        <w:t xml:space="preserve">  позволяет отключить контроль данного элемента.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Скрипт обработки файлов транзакцийNew item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 Взаимодействие с ПЦ-&gt;Скрипт обработк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и файлов транзакций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содержит перечень ссылок на скрипты, с помощью которых предполагается обработка различных транзакций (обмен сообщениями с ПЦ).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Скрипт обработки файлов транзакций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8" type="#_x0000_t75" style="width:296.25pt;height:99pt">
            <v:imagedata r:id="rId58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 Элемент справочника Скрипт обработки файлов транзакций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Элемент справочника содержит следующие атрибуты: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Скрипт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Units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Справочник Способы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обработки файлов транзакцийNew item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  <w:highlight w:val="white"/>
        </w:rPr>
        <w:t>Справочники-&gt;Взаимодействие с ПЦ/Способы обработки файлов транзакций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Справочник предназначен для настройки взаимодействия (обмен различными сообщениями) с </w:t>
      </w:r>
      <w:r>
        <w:rPr>
          <w:rFonts w:ascii="Arial CYR" w:hAnsi="Arial CYR" w:cs="Arial CYR"/>
          <w:sz w:val="18"/>
          <w:szCs w:val="18"/>
          <w:highlight w:val="white"/>
        </w:rPr>
        <w:lastRenderedPageBreak/>
        <w:t>про</w:t>
      </w:r>
      <w:r>
        <w:rPr>
          <w:rFonts w:ascii="Arial CYR" w:hAnsi="Arial CYR" w:cs="Arial CYR"/>
          <w:sz w:val="18"/>
          <w:szCs w:val="18"/>
          <w:highlight w:val="white"/>
        </w:rPr>
        <w:t>цессинговым центром.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Способы обработки файлов транзакций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Набор атрибутов зависит от значения, выбранного в поле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Тип обработки</w:t>
      </w:r>
      <w:r>
        <w:rPr>
          <w:rFonts w:ascii="Arial CYR" w:hAnsi="Arial CYR" w:cs="Arial CYR"/>
          <w:sz w:val="18"/>
          <w:szCs w:val="18"/>
          <w:highlight w:val="white"/>
        </w:rPr>
        <w:t xml:space="preserve"> - Загрузка данных или Выгрузка данных: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9" type="#_x0000_t75" style="width:313.5pt;height:325.5pt">
            <v:imagedata r:id="rId59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  <w:highlight w:val="white"/>
        </w:rPr>
      </w:pPr>
      <w:r>
        <w:rPr>
          <w:rFonts w:ascii="Arial CYR" w:hAnsi="Arial CYR" w:cs="Arial CYR"/>
          <w:i/>
          <w:iCs/>
          <w:sz w:val="18"/>
          <w:szCs w:val="18"/>
          <w:highlight w:val="white"/>
        </w:rPr>
        <w:t>Вкладка Общие. Тип обработки Загрузка данных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0" type="#_x0000_t75" style="width:420pt;height:306.75pt">
            <v:imagedata r:id="rId60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  <w:highlight w:val="white"/>
        </w:rPr>
      </w:pPr>
      <w:r>
        <w:rPr>
          <w:rFonts w:ascii="Arial CYR" w:hAnsi="Arial CYR" w:cs="Arial CYR"/>
          <w:i/>
          <w:iCs/>
          <w:sz w:val="18"/>
          <w:szCs w:val="18"/>
          <w:highlight w:val="white"/>
        </w:rPr>
        <w:t>Вкладка Общие. Тип обработки Выгрузка данных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1)  При выборе типа обработки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Выгрузка данных</w:t>
      </w:r>
      <w:r>
        <w:rPr>
          <w:rFonts w:ascii="Arial CYR" w:hAnsi="Arial CYR" w:cs="Arial CYR"/>
          <w:sz w:val="18"/>
          <w:szCs w:val="18"/>
          <w:highlight w:val="white"/>
        </w:rPr>
        <w:t xml:space="preserve"> справочник имеет следующие атрибуты: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Формат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значение выбирается из списка заданных вариантов: Транзакции по картам (OpenWay Group), Транзакции по картам (ООО Таможенные карты), Транзакции по картам (Дзетта), Транзакции по устройствам (Плат-он).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вводится наименование способа обрабо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тки.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Скрипт обработки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Скрипт обработки файлов транзакций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Договор наличного эквайринга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Договор эквайринга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Путь выгрузки по умолчанию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задается путь в стандартном окне MS Offi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ce.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Режим выгрузки сообщений по услугам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выбирается одно из двух значений: Отдельными сообщениями или Единой строкой с изменениями по карте.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Коды внешних источников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вводится код.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С проверкой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это поле не подлежит редактированию.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Выгружать кодов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ое слово по изменениям в контрагенте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это поле не подлежит редактированию.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Флаг проверки имени клиента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выбирается одно из двух значений: "N" - имя клиента не проверяется или "Y" - имя клиента совпадает с кратким наименованием клиента.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Выгружать изме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нений разными заявлениями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это поле не подлежит редактированию.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Пачка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указывается пачка.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Алфавит эмб. имени латиница/кириллица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это поле предназначено для возможности выгрузки эмбоссируемого имени, как кириллицей, так и латиницей.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Автома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тическая обработка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при установке флажка в одноименном поле выполняется автоматическая обработка, а в поле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Способ определения даты пакета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можно выбрать одно из двух предлагаемых значений: День поступления файла или Юлианская дата в расширении файла.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На вкла</w:t>
      </w:r>
      <w:r>
        <w:rPr>
          <w:rFonts w:ascii="Arial CYR" w:hAnsi="Arial CYR" w:cs="Arial CYR"/>
          <w:sz w:val="18"/>
          <w:szCs w:val="18"/>
          <w:highlight w:val="white"/>
        </w:rPr>
        <w:t xml:space="preserve">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Типы выгружаемых карточных лимитов</w:t>
      </w:r>
      <w:r>
        <w:rPr>
          <w:rFonts w:ascii="Arial CYR" w:hAnsi="Arial CYR" w:cs="Arial CYR"/>
          <w:sz w:val="18"/>
          <w:szCs w:val="18"/>
          <w:highlight w:val="white"/>
        </w:rPr>
        <w:t xml:space="preserve"> настраиваются коды параметризации для выгрузки </w:t>
      </w:r>
      <w:r>
        <w:rPr>
          <w:rFonts w:ascii="Arial CYR" w:hAnsi="Arial CYR" w:cs="Arial CYR"/>
          <w:sz w:val="18"/>
          <w:szCs w:val="18"/>
          <w:highlight w:val="white"/>
        </w:rPr>
        <w:lastRenderedPageBreak/>
        <w:t>лимитов трат.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1" type="#_x0000_t75" style="width:423.75pt;height:204pt">
            <v:imagedata r:id="rId61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  <w:highlight w:val="white"/>
        </w:rPr>
      </w:pPr>
      <w:r>
        <w:rPr>
          <w:rFonts w:ascii="Arial CYR" w:hAnsi="Arial CYR" w:cs="Arial CYR"/>
          <w:i/>
          <w:iCs/>
          <w:sz w:val="18"/>
          <w:szCs w:val="18"/>
          <w:highlight w:val="white"/>
        </w:rPr>
        <w:t>Типы выгружаемых карточных лимитов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зависимости от значения, выбранного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Тип обработки</w:t>
      </w:r>
      <w:r>
        <w:rPr>
          <w:rFonts w:ascii="Arial CYR" w:hAnsi="Arial CYR" w:cs="Arial CYR"/>
          <w:sz w:val="18"/>
          <w:szCs w:val="18"/>
        </w:rPr>
        <w:t>, отобража</w:t>
      </w:r>
      <w:r>
        <w:rPr>
          <w:rFonts w:ascii="Arial CYR" w:hAnsi="Arial CYR" w:cs="Arial CYR"/>
          <w:sz w:val="18"/>
          <w:szCs w:val="18"/>
        </w:rPr>
        <w:t xml:space="preserve">ется либо вкладка </w:t>
      </w:r>
      <w:r>
        <w:rPr>
          <w:rFonts w:ascii="Arial CYR" w:hAnsi="Arial CYR" w:cs="Arial CYR"/>
          <w:b/>
          <w:bCs/>
          <w:sz w:val="18"/>
          <w:szCs w:val="18"/>
        </w:rPr>
        <w:t>Настройка загрузки</w:t>
      </w:r>
      <w:r>
        <w:rPr>
          <w:rFonts w:ascii="Arial CYR" w:hAnsi="Arial CYR" w:cs="Arial CYR"/>
          <w:sz w:val="18"/>
          <w:szCs w:val="18"/>
        </w:rPr>
        <w:t xml:space="preserve"> (при выборе типа обработки Загрузка данных), либо вкладка </w:t>
      </w:r>
      <w:r>
        <w:rPr>
          <w:rFonts w:ascii="Arial CYR" w:hAnsi="Arial CYR" w:cs="Arial CYR"/>
          <w:b/>
          <w:bCs/>
          <w:sz w:val="18"/>
          <w:szCs w:val="18"/>
        </w:rPr>
        <w:t>Настройка выгрузки</w:t>
      </w:r>
      <w:r>
        <w:rPr>
          <w:rFonts w:ascii="Arial CYR" w:hAnsi="Arial CYR" w:cs="Arial CYR"/>
          <w:sz w:val="18"/>
          <w:szCs w:val="18"/>
        </w:rPr>
        <w:t xml:space="preserve"> (при выборе типа обработки Выгрузка данных).</w:t>
      </w:r>
    </w:p>
    <w:p w:rsidR="00000000" w:rsidRDefault="00BE2386" w:rsidP="003B3359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before="60" w:after="60" w:line="240" w:lineRule="auto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Настройка загрузки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2" type="#_x0000_t75" style="width:459pt;height:136.5pt">
            <v:imagedata r:id="rId62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Настройка загрузки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Не обрабатывать транзакцию с кодом операции, ненайденном в справочнике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поле, транзакция с кодом операции, ненайденным в справочнике не обрабатывается.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Не испо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льзовать Код авторизации для квитовки холдов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поле, код авторизации для квитовки холдов не используется.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Переводить в план необработанные операции в ПЦ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ранее выгруженные платежи, по которым </w:t>
      </w:r>
      <w:r>
        <w:rPr>
          <w:rFonts w:ascii="Arial CYR" w:hAnsi="Arial CYR" w:cs="Arial CYR"/>
          <w:color w:val="000000"/>
          <w:sz w:val="18"/>
          <w:szCs w:val="18"/>
        </w:rPr>
        <w:t xml:space="preserve">ПЦ прислал отказ, переводятся в состояние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План</w:t>
      </w:r>
      <w:r>
        <w:rPr>
          <w:rFonts w:ascii="Arial CYR" w:hAnsi="Arial CYR" w:cs="Arial CYR"/>
          <w:color w:val="000000"/>
          <w:sz w:val="18"/>
          <w:szCs w:val="18"/>
        </w:rPr>
        <w:t xml:space="preserve">. Кроме того добавлены два сценария: OID 1002623 "Перевод в план необработанных операции в ПЦ", и OID 1002625 "Отмена перевода в план необработанных операции", которые действуют если установлен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реводить в план необработанные операции в ПЦ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при приеме ответа по операциям были ошибочные строки, то при обработке пакета данные операции в АБС перейдут в состояние </w:t>
      </w:r>
      <w:r>
        <w:rPr>
          <w:rFonts w:ascii="Arial CYR" w:hAnsi="Arial CYR" w:cs="Arial CYR"/>
          <w:b/>
          <w:bCs/>
          <w:sz w:val="18"/>
          <w:szCs w:val="18"/>
        </w:rPr>
        <w:t>План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Конверсионные схемы в разрезе валют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заполняются поля:</w:t>
      </w:r>
    </w:p>
    <w:p w:rsidR="00000000" w:rsidRDefault="00BE2386">
      <w:pPr>
        <w:widowControl w:val="0"/>
        <w:tabs>
          <w:tab w:val="left" w:pos="567"/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9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Код валюты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валюты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tabs>
          <w:tab w:val="left" w:pos="567"/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9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Конверсионная схема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 xml:space="preserve">Схемы конверсии по </w:t>
      </w:r>
      <w:r>
        <w:rPr>
          <w:rFonts w:ascii="Arial CYR" w:hAnsi="Arial CYR" w:cs="Arial CYR"/>
          <w:i/>
          <w:iCs/>
          <w:sz w:val="18"/>
          <w:szCs w:val="18"/>
        </w:rPr>
        <w:lastRenderedPageBreak/>
        <w:t>счету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 xml:space="preserve">Рассмотрим 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Настройка выгрузки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3" type="#_x0000_t75" style="width:480pt;height:182.25pt">
            <v:imagedata r:id="rId63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Настройк</w:t>
      </w:r>
      <w:r>
        <w:rPr>
          <w:rFonts w:ascii="Arial CYR" w:hAnsi="Arial CYR" w:cs="Arial CYR"/>
          <w:i/>
          <w:iCs/>
          <w:sz w:val="18"/>
          <w:szCs w:val="18"/>
        </w:rPr>
        <w:t>а загрузки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Выгружать код отделения договора для точки доставки карты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Заполнять название компании кодом отделения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Выгружать лимит овердрафта аппликационным файлом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флажок при необходимости.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Сквозная нумерация заявления в ПЦ</w:t>
      </w:r>
      <w:r>
        <w:rPr>
          <w:rFonts w:ascii="Arial CYR" w:hAnsi="Arial CYR" w:cs="Arial CYR"/>
          <w:color w:val="000000"/>
          <w:sz w:val="18"/>
          <w:szCs w:val="18"/>
        </w:rPr>
        <w:t xml:space="preserve"> - </w:t>
      </w:r>
      <w:r>
        <w:rPr>
          <w:rFonts w:ascii="Arial CYR" w:hAnsi="Arial CYR" w:cs="Arial CYR"/>
          <w:color w:val="000000"/>
          <w:sz w:val="18"/>
          <w:szCs w:val="18"/>
        </w:rPr>
        <w:t>при установке флажка в этом поле нумерация заявлений в ПЦ автоматически становится сквозной.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Выгружать только измененные остатки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Не выгружать блокировку карт в ПЦ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устанавливается флажок при необходимости.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color w:val="000000"/>
          <w:sz w:val="18"/>
          <w:szCs w:val="18"/>
          <w:highlight w:val="white"/>
        </w:rPr>
        <w:t>3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Считать Итого при выгрузке операций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 по направлению</w:t>
      </w:r>
      <w:r>
        <w:rPr>
          <w:rFonts w:ascii="Arial CYR" w:hAnsi="Arial CYR" w:cs="Arial CYR"/>
          <w:sz w:val="18"/>
          <w:szCs w:val="18"/>
          <w:highlight w:val="white"/>
        </w:rPr>
        <w:t xml:space="preserve"> - при установке флажка в этом поле, в пакете выводится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Итого</w:t>
      </w:r>
      <w:r>
        <w:rPr>
          <w:rFonts w:ascii="Arial CYR" w:hAnsi="Arial CYR" w:cs="Arial CYR"/>
          <w:sz w:val="18"/>
          <w:szCs w:val="18"/>
          <w:highlight w:val="white"/>
        </w:rPr>
        <w:t xml:space="preserve"> по направлениям операции.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  <w:highlight w:val="white"/>
        </w:rPr>
        <w:t>4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Дата выгрузки курсов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значение </w:t>
      </w:r>
      <w:r>
        <w:rPr>
          <w:rFonts w:ascii="Arial CYR" w:hAnsi="Arial CYR" w:cs="Arial CYR"/>
          <w:color w:val="000000"/>
          <w:sz w:val="18"/>
          <w:szCs w:val="18"/>
        </w:rPr>
        <w:t xml:space="preserve">выбирается из списка вариантов: Дата пакета, Дата следующего рабочего дня, Дата следующего календарного дня. От выбора </w:t>
      </w:r>
      <w:r>
        <w:rPr>
          <w:rFonts w:ascii="Arial CYR" w:hAnsi="Arial CYR" w:cs="Arial CYR"/>
          <w:color w:val="000000"/>
          <w:sz w:val="18"/>
          <w:szCs w:val="18"/>
        </w:rPr>
        <w:t>значения в этом поле зависит подбор курсов в пакет на выгрузку в ПЦ:</w:t>
      </w:r>
    </w:p>
    <w:p w:rsidR="00000000" w:rsidRDefault="00BE2386">
      <w:pPr>
        <w:widowControl w:val="0"/>
        <w:tabs>
          <w:tab w:val="left" w:pos="567"/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9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Дата пакета</w:t>
      </w:r>
      <w:r>
        <w:rPr>
          <w:rFonts w:ascii="Arial CYR" w:hAnsi="Arial CYR" w:cs="Arial CYR"/>
          <w:sz w:val="18"/>
          <w:szCs w:val="18"/>
        </w:rPr>
        <w:t xml:space="preserve"> - при подготовке подтягиваются курсы с датой равной дате реестра.</w:t>
      </w:r>
    </w:p>
    <w:p w:rsidR="00000000" w:rsidRDefault="00BE2386">
      <w:pPr>
        <w:widowControl w:val="0"/>
        <w:tabs>
          <w:tab w:val="left" w:pos="567"/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9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Дата следующего рабочего дня</w:t>
      </w:r>
      <w:r>
        <w:rPr>
          <w:rFonts w:ascii="Arial CYR" w:hAnsi="Arial CYR" w:cs="Arial CYR"/>
          <w:sz w:val="18"/>
          <w:szCs w:val="18"/>
        </w:rPr>
        <w:t xml:space="preserve"> - при подготовке подтягиваются курсы с датой равной дате следующего рабочего</w:t>
      </w:r>
      <w:r>
        <w:rPr>
          <w:rFonts w:ascii="Arial CYR" w:hAnsi="Arial CYR" w:cs="Arial CYR"/>
          <w:sz w:val="18"/>
          <w:szCs w:val="18"/>
        </w:rPr>
        <w:t xml:space="preserve"> дня от даты реестра.</w:t>
      </w:r>
    </w:p>
    <w:p w:rsidR="00000000" w:rsidRDefault="00BE2386">
      <w:pPr>
        <w:widowControl w:val="0"/>
        <w:tabs>
          <w:tab w:val="left" w:pos="567"/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9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Дата следующего календарного дня</w:t>
      </w:r>
      <w:r>
        <w:rPr>
          <w:rFonts w:ascii="Arial CYR" w:hAnsi="Arial CYR" w:cs="Arial CYR"/>
          <w:sz w:val="18"/>
          <w:szCs w:val="18"/>
        </w:rPr>
        <w:t xml:space="preserve"> - при подготовке подтягиваются курсы с датой равной дате следующего календарного дня.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Дополнительные заявления в ПЦ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 табличной части добавляются/изменяются системные типы заявлений: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447.75pt;height:97.5pt">
            <v:imagedata r:id="rId6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  <w:highlight w:val="white"/>
        </w:rPr>
      </w:pPr>
      <w:r>
        <w:rPr>
          <w:rFonts w:ascii="Arial CYR" w:hAnsi="Arial CYR" w:cs="Arial CYR"/>
          <w:i/>
          <w:iCs/>
          <w:sz w:val="18"/>
          <w:szCs w:val="18"/>
          <w:highlight w:val="white"/>
        </w:rPr>
        <w:t>Вкладка Дополнительные заявления в ПЦ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Системный тип заявления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выбирается одно из двух значений: Запрет перевыпуска или Изменение ПИН-кода.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вводится наименование типа заявления.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2)  При выборе </w:t>
      </w:r>
      <w:r>
        <w:rPr>
          <w:rFonts w:ascii="Arial CYR" w:hAnsi="Arial CYR" w:cs="Arial CYR"/>
          <w:sz w:val="18"/>
          <w:szCs w:val="18"/>
          <w:highlight w:val="white"/>
        </w:rPr>
        <w:t xml:space="preserve">типа обработки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Загрузка данных</w:t>
      </w:r>
      <w:r>
        <w:rPr>
          <w:rFonts w:ascii="Arial CYR" w:hAnsi="Arial CYR" w:cs="Arial CYR"/>
          <w:sz w:val="18"/>
          <w:szCs w:val="18"/>
          <w:highlight w:val="white"/>
        </w:rPr>
        <w:t xml:space="preserve">, на вкладке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Общие</w:t>
      </w:r>
      <w:r>
        <w:rPr>
          <w:rFonts w:ascii="Arial CYR" w:hAnsi="Arial CYR" w:cs="Arial CYR"/>
          <w:sz w:val="18"/>
          <w:szCs w:val="18"/>
          <w:highlight w:val="white"/>
        </w:rPr>
        <w:t xml:space="preserve"> появляются и свои атрибуты: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lastRenderedPageBreak/>
        <w:t>Путь загрузки по умолчанию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задается путь в стандартном окне MS Office.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Пачка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указывается пачка.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Конверсионная схема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Схемы конверсии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Действия после приёма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выбирается одно из двух значенийй: Удалить файл или Переместить в подкаталог.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Тип данных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выбирается одно из двух значений: Транзакции по картам или Транзакции по устройствам.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Не выгружать данные в ПЦ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при установке флажка в э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том поле данные не выгружаются в ПЦ.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Сверку остатков производить по их вх. остатку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при установке флажка в этом поле сверка остатков производиться по их входящему остатку.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Автоматизация Reversal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при установке флажка в этом поле осуществляется оформл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ение по основной операции (макету основной операции) с перестановкой счетов дебета и кредита. При обработке принятого файла транзакций, если установлен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Автоматизация Reversal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и данная транзакция является обратной, то в строке макета меняются местами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счета дебета и кредита.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Оформление по основной операции (макету основной операции) с перестановкой счетов дебета и кредита осуществляется, если в справочнике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Макеты бухгалтерского оформления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 окне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Строка макета бухгалтерского оформления</w:t>
      </w:r>
      <w:r>
        <w:rPr>
          <w:rFonts w:ascii="Arial CYR" w:hAnsi="Arial CYR" w:cs="Arial CYR"/>
          <w:sz w:val="18"/>
          <w:szCs w:val="18"/>
          <w:highlight w:val="white"/>
        </w:rPr>
        <w:t xml:space="preserve"> указан</w:t>
      </w:r>
      <w:r>
        <w:rPr>
          <w:rFonts w:ascii="Arial CYR" w:hAnsi="Arial CYR" w:cs="Arial CYR"/>
          <w:sz w:val="18"/>
          <w:szCs w:val="18"/>
          <w:highlight w:val="white"/>
        </w:rPr>
        <w:t xml:space="preserve">а вставка в назначении платежа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%pREV - разделитель назначения прямой и обратной транзакции</w:t>
      </w:r>
      <w:r>
        <w:rPr>
          <w:rFonts w:ascii="Arial CYR" w:hAnsi="Arial CYR" w:cs="Arial CYR"/>
          <w:sz w:val="18"/>
          <w:szCs w:val="18"/>
          <w:highlight w:val="white"/>
        </w:rPr>
        <w:t xml:space="preserve">. Пример: Назначение прямой транзакции - %pREVНазначение обратной транзакции. При обработке принятого файла транзакций, если установлен флажок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Автоматизация Reversal</w:t>
      </w:r>
      <w:r>
        <w:rPr>
          <w:rFonts w:ascii="Arial CYR" w:hAnsi="Arial CYR" w:cs="Arial CYR"/>
          <w:sz w:val="18"/>
          <w:szCs w:val="18"/>
          <w:highlight w:val="white"/>
        </w:rPr>
        <w:t xml:space="preserve"> </w:t>
      </w:r>
      <w:r>
        <w:rPr>
          <w:rFonts w:ascii="Arial CYR" w:hAnsi="Arial CYR" w:cs="Arial CYR"/>
          <w:sz w:val="18"/>
          <w:szCs w:val="18"/>
          <w:highlight w:val="white"/>
        </w:rPr>
        <w:t>и данная транзакция является обратной, то в строке макета меняются местами счета дебета и кредита.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Если на вкладке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Типы принимаемых файлов</w:t>
      </w:r>
      <w:r>
        <w:rPr>
          <w:rFonts w:ascii="Arial CYR" w:hAnsi="Arial CYR" w:cs="Arial CYR"/>
          <w:sz w:val="18"/>
          <w:szCs w:val="18"/>
          <w:highlight w:val="white"/>
        </w:rPr>
        <w:t xml:space="preserve"> флажок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Выбор файлов на прием</w:t>
      </w:r>
      <w:r>
        <w:rPr>
          <w:rFonts w:ascii="Arial CYR" w:hAnsi="Arial CYR" w:cs="Arial CYR"/>
          <w:sz w:val="18"/>
          <w:szCs w:val="18"/>
          <w:highlight w:val="white"/>
        </w:rPr>
        <w:t xml:space="preserve"> не установлен, то в форме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Принятые пакеты транзакций</w:t>
      </w:r>
      <w:r>
        <w:rPr>
          <w:rFonts w:ascii="Arial CYR" w:hAnsi="Arial CYR" w:cs="Arial CYR"/>
          <w:sz w:val="18"/>
          <w:szCs w:val="18"/>
          <w:highlight w:val="white"/>
        </w:rPr>
        <w:t xml:space="preserve"> отображаются стандартные вкладки (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ранзакции по картам</w:t>
      </w:r>
      <w:r>
        <w:rPr>
          <w:rFonts w:ascii="Arial CYR" w:hAnsi="Arial CYR" w:cs="Arial CYR"/>
          <w:sz w:val="18"/>
          <w:szCs w:val="18"/>
          <w:highlight w:val="white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Транзакции по устройствам</w:t>
      </w:r>
      <w:r>
        <w:rPr>
          <w:rFonts w:ascii="Arial CYR" w:hAnsi="Arial CYR" w:cs="Arial CYR"/>
          <w:sz w:val="18"/>
          <w:szCs w:val="18"/>
          <w:highlight w:val="white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Подтверждения отправленных заявок</w:t>
      </w:r>
      <w:r>
        <w:rPr>
          <w:rFonts w:ascii="Arial CYR" w:hAnsi="Arial CYR" w:cs="Arial CYR"/>
          <w:sz w:val="18"/>
          <w:szCs w:val="18"/>
          <w:highlight w:val="white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Остатки в ПЦ</w:t>
      </w:r>
      <w:r>
        <w:rPr>
          <w:rFonts w:ascii="Arial CYR" w:hAnsi="Arial CYR" w:cs="Arial CYR"/>
          <w:sz w:val="18"/>
          <w:szCs w:val="18"/>
          <w:highlight w:val="white"/>
        </w:rPr>
        <w:t>). Если флажок установлен, то в форме отображаются только вкладки файлов, выбранные в способе обработки.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В табличной части на вкладке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Типы принимаемых файлов</w:t>
      </w:r>
      <w:r>
        <w:rPr>
          <w:rFonts w:ascii="Arial CYR" w:hAnsi="Arial CYR" w:cs="Arial CYR"/>
          <w:sz w:val="18"/>
          <w:szCs w:val="18"/>
          <w:highlight w:val="white"/>
        </w:rPr>
        <w:t xml:space="preserve"> при</w:t>
      </w:r>
      <w:r>
        <w:rPr>
          <w:rFonts w:ascii="Arial CYR" w:hAnsi="Arial CYR" w:cs="Arial CYR"/>
          <w:sz w:val="18"/>
          <w:szCs w:val="18"/>
          <w:highlight w:val="white"/>
        </w:rPr>
        <w:t>водится список типов файлов.</w:t>
      </w:r>
    </w:p>
    <w:p w:rsidR="00000000" w:rsidRDefault="00BE2386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sz w:val="18"/>
          <w:szCs w:val="18"/>
          <w:highlight w:val="white"/>
        </w:rPr>
        <w:t>ВНИМАНИЕ!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sz w:val="18"/>
          <w:szCs w:val="18"/>
          <w:highlight w:val="white"/>
        </w:rPr>
        <w:t>Для корректной работы обязательно должно быть заполнено поле Договор наличного эквайринга.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Автоматическая обработка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при установке флажка в одноименном поле выполняется автоматическая обработка, а в поле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Спо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соб определения даты пакета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можно выбрать одно из двух предлагаемых значений: День поступления файла или Юлианская дата в расширении файла.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Настройка загрузки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Конверсионные схемы в разрезе валют</w:t>
      </w:r>
      <w:r>
        <w:rPr>
          <w:rFonts w:ascii="Arial CYR" w:hAnsi="Arial CYR" w:cs="Arial CYR"/>
          <w:sz w:val="18"/>
          <w:szCs w:val="18"/>
          <w:highlight w:val="white"/>
        </w:rPr>
        <w:t xml:space="preserve"> настраиваются (для последующего использо</w:t>
      </w:r>
      <w:r>
        <w:rPr>
          <w:rFonts w:ascii="Arial CYR" w:hAnsi="Arial CYR" w:cs="Arial CYR"/>
          <w:sz w:val="18"/>
          <w:szCs w:val="18"/>
          <w:highlight w:val="white"/>
        </w:rPr>
        <w:t>вания) схемы конверсии по счетам дебета и кредита при обработке транзакций по операциям из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Конверсионные схемы в разрезе валют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Код валюты</w:t>
      </w:r>
      <w:r>
        <w:rPr>
          <w:rFonts w:ascii="Arial CYR" w:hAnsi="Arial CYR" w:cs="Arial CYR"/>
          <w:sz w:val="18"/>
          <w:szCs w:val="18"/>
          <w:highlight w:val="white"/>
        </w:rPr>
        <w:t xml:space="preserve"> задаётся код валюты из справочника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Рабочие валюты</w:t>
      </w:r>
      <w:r>
        <w:rPr>
          <w:rFonts w:ascii="Arial CYR" w:hAnsi="Arial CYR" w:cs="Arial CYR"/>
          <w:sz w:val="18"/>
          <w:szCs w:val="18"/>
          <w:highlight w:val="white"/>
        </w:rPr>
        <w:t xml:space="preserve">, а в поле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Конверсионная схема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выбирается нужная</w:t>
      </w:r>
      <w:r>
        <w:rPr>
          <w:rFonts w:ascii="Arial CYR" w:hAnsi="Arial CYR" w:cs="Arial CYR"/>
          <w:sz w:val="18"/>
          <w:szCs w:val="18"/>
          <w:highlight w:val="white"/>
        </w:rPr>
        <w:t xml:space="preserve"> запись из справочника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Схемы конверсии по счету</w:t>
      </w:r>
      <w:r>
        <w:rPr>
          <w:rFonts w:ascii="Arial CYR" w:hAnsi="Arial CYR" w:cs="Arial CYR"/>
          <w:sz w:val="18"/>
          <w:szCs w:val="18"/>
          <w:highlight w:val="white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5" type="#_x0000_t75" style="width:313.5pt;height:128.25pt">
            <v:imagedata r:id="rId5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  <w:highlight w:val="white"/>
        </w:rPr>
      </w:pPr>
      <w:r>
        <w:rPr>
          <w:rFonts w:ascii="Arial CYR" w:hAnsi="Arial CYR" w:cs="Arial CYR"/>
          <w:i/>
          <w:iCs/>
          <w:sz w:val="18"/>
          <w:szCs w:val="18"/>
          <w:highlight w:val="white"/>
        </w:rPr>
        <w:t>Вкладка Настройка загрузки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 обработке транзакции для счета дебета и кредита подбираются по валюте, которые указаны в способе обработки элементов этого справочника, счи</w:t>
      </w:r>
      <w:r>
        <w:rPr>
          <w:rFonts w:ascii="Arial CYR" w:hAnsi="Arial CYR" w:cs="Arial CYR"/>
          <w:sz w:val="18"/>
          <w:szCs w:val="18"/>
          <w:highlight w:val="white"/>
        </w:rPr>
        <w:t>тываются оттуда счета доходов и расходов, и проставляются в перевод.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Кроме того, если на вкладке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Настройка загрузки</w:t>
      </w:r>
      <w:r>
        <w:rPr>
          <w:rFonts w:ascii="Arial CYR" w:hAnsi="Arial CYR" w:cs="Arial CYR"/>
          <w:sz w:val="18"/>
          <w:szCs w:val="18"/>
          <w:highlight w:val="white"/>
        </w:rPr>
        <w:t xml:space="preserve"> установлен флажок в поле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Не обрабатывать транзакцию с кодом операции ненайденном в справочнике</w:t>
      </w:r>
      <w:r>
        <w:rPr>
          <w:rFonts w:ascii="Arial CYR" w:hAnsi="Arial CYR" w:cs="Arial CYR"/>
          <w:sz w:val="18"/>
          <w:szCs w:val="18"/>
          <w:highlight w:val="white"/>
        </w:rPr>
        <w:t>, то при приеме такие транзакции не обрабатыва</w:t>
      </w:r>
      <w:r>
        <w:rPr>
          <w:rFonts w:ascii="Arial CYR" w:hAnsi="Arial CYR" w:cs="Arial CYR"/>
          <w:sz w:val="18"/>
          <w:szCs w:val="18"/>
          <w:highlight w:val="white"/>
        </w:rPr>
        <w:t xml:space="preserve">ются, ошибка записывается в протокол. При необходимости установите флажок в поле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Не использовать Код авторизации для квитовки холдов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ЗАМЕЧАНИЕ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Для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настройки и использования различных схем конверсии по счетам дебета и кредита при обработке тр</w:t>
      </w:r>
      <w:r>
        <w:rPr>
          <w:rFonts w:ascii="Arial CYR" w:hAnsi="Arial CYR" w:cs="Arial CYR"/>
          <w:sz w:val="18"/>
          <w:szCs w:val="18"/>
          <w:highlight w:val="white"/>
        </w:rPr>
        <w:t>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нзакций по оп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ерациям из ПЦ</w:t>
      </w:r>
      <w:r>
        <w:rPr>
          <w:rFonts w:ascii="Arial CYR" w:hAnsi="Arial CYR" w:cs="Arial CYR"/>
          <w:sz w:val="18"/>
          <w:szCs w:val="18"/>
          <w:highlight w:val="white"/>
        </w:rPr>
        <w:t xml:space="preserve"> необходимы также: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-  Запросы -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"Сценарий обработки пакета транз. (VP) - версия 3"</w:t>
      </w:r>
      <w:r>
        <w:rPr>
          <w:rFonts w:ascii="Arial CYR" w:hAnsi="Arial CYR" w:cs="Arial CYR"/>
          <w:sz w:val="18"/>
          <w:szCs w:val="18"/>
          <w:highlight w:val="white"/>
        </w:rPr>
        <w:t xml:space="preserve"> (OID 1006603)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и "Дообработка необработанных транзакций"</w:t>
      </w:r>
      <w:r>
        <w:rPr>
          <w:rFonts w:ascii="Arial CYR" w:hAnsi="Arial CYR" w:cs="Arial CYR"/>
          <w:sz w:val="18"/>
          <w:szCs w:val="18"/>
          <w:highlight w:val="white"/>
        </w:rPr>
        <w:t xml:space="preserve"> (OID 1010088).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color w:val="000000"/>
          <w:sz w:val="18"/>
          <w:szCs w:val="18"/>
          <w:highlight w:val="white"/>
        </w:rPr>
        <w:t>-  Процедуры S_PC_TREAT_MKT_TR и S_DG_NEW_BDOC.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коды банка в ПЦ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со сп</w:t>
      </w:r>
      <w:r>
        <w:rPr>
          <w:rFonts w:ascii="Arial CYR" w:hAnsi="Arial CYR" w:cs="Arial CYR"/>
          <w:sz w:val="18"/>
          <w:szCs w:val="18"/>
        </w:rPr>
        <w:t xml:space="preserve">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 Взаимодействие с ПЦ-&gt;Справочник коды банка в ПЦ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предназначен для хранения кодов банка, зарегистрированных в ПЦ. Данные используются при выгрузке различных сообщений в ПЦ.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ик Способы обработки транзакций по картам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 Взаимодействие с ПЦ-&gt;Способы обработки транзакций по картам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предназначен для настройки бухгалтерского оформления принимаемых тр</w:t>
      </w:r>
      <w:r>
        <w:rPr>
          <w:rFonts w:ascii="Arial CYR" w:hAnsi="Arial CYR" w:cs="Arial CYR"/>
          <w:sz w:val="18"/>
          <w:szCs w:val="18"/>
        </w:rPr>
        <w:t>анзакций по операциям в ПЦ. Позволяет описать настройки в привязке к договору наличного эквайринга, и для каждого типового действия указать макет бухгалтерского оформления.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Способы обработки транзакций по картам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6" type="#_x0000_t75" style="width:354.75pt;height:172.5pt">
            <v:imagedata r:id="rId65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Элемент справочника Способы обработки транзакций по картам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Элемент справочника содержит следующие атрибуты: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 эквайринга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 эквайринга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транзакций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</w:t>
      </w:r>
      <w:r>
        <w:rPr>
          <w:rFonts w:ascii="Arial CYR" w:hAnsi="Arial CYR" w:cs="Arial CYR"/>
          <w:color w:val="000000"/>
          <w:sz w:val="18"/>
          <w:szCs w:val="18"/>
        </w:rPr>
        <w:t>тся из следующих заданных вариантов: Транзакция типа "С" и Транзакция типа "М".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7" type="#_x0000_t75" style="width:285pt;height:277.5pt">
            <v:imagedata r:id="rId66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обработке прин</w:t>
      </w:r>
      <w:r>
        <w:rPr>
          <w:rFonts w:ascii="Arial CYR" w:hAnsi="Arial CYR" w:cs="Arial CYR"/>
          <w:color w:val="000000"/>
          <w:sz w:val="18"/>
          <w:szCs w:val="18"/>
        </w:rPr>
        <w:t>ятого пакета транзакций, соответственно, осуществляется обработка выбранного действия.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Макет бухгалтерского оформления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Макеты БО по типу договора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Справочник Курсы валют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со справочником осуществляется при выб</w:t>
      </w:r>
      <w:r>
        <w:rPr>
          <w:rFonts w:ascii="Arial CYR" w:hAnsi="Arial CYR" w:cs="Arial CYR"/>
          <w:sz w:val="18"/>
          <w:szCs w:val="18"/>
        </w:rPr>
        <w:t xml:space="preserve">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Справочники-&gt;Курсы валют</w:t>
      </w:r>
      <w:r>
        <w:rPr>
          <w:rFonts w:ascii="Arial CYR" w:hAnsi="Arial CYR" w:cs="Arial CYR"/>
          <w:sz w:val="18"/>
          <w:szCs w:val="18"/>
        </w:rPr>
        <w:t>. Данный справочник представляет собой перечень курсов валют за дату.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Курсы валют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8" type="#_x0000_t75" style="width:482.25pt;height:219pt">
            <v:imagedata r:id="rId67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элемента справочника Курсы валют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курса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- автоматически устанавливается дата операционного дня, когда создаётся новый документ, показывает: на какую дату устанавливается курс.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валют</w:t>
      </w:r>
      <w:r>
        <w:rPr>
          <w:rFonts w:ascii="Arial CYR" w:hAnsi="Arial CYR" w:cs="Arial CYR"/>
          <w:color w:val="000000"/>
          <w:sz w:val="18"/>
          <w:szCs w:val="18"/>
        </w:rPr>
        <w:t>. Следует отметить, что при выборе курса, если есть курс ЦБ на данную</w:t>
      </w:r>
      <w:r>
        <w:rPr>
          <w:rFonts w:ascii="Arial CYR" w:hAnsi="Arial CYR" w:cs="Arial CYR"/>
          <w:color w:val="000000"/>
          <w:sz w:val="18"/>
          <w:szCs w:val="18"/>
        </w:rPr>
        <w:t xml:space="preserve"> дату, то автоматически заполняются поля:</w:t>
      </w:r>
    </w:p>
    <w:p w:rsidR="00000000" w:rsidRDefault="00BE2386">
      <w:pPr>
        <w:widowControl w:val="0"/>
        <w:tabs>
          <w:tab w:val="left" w:pos="567"/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9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Курс ЦБ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BE2386">
      <w:pPr>
        <w:widowControl w:val="0"/>
        <w:tabs>
          <w:tab w:val="left" w:pos="567"/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9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за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BE2386">
      <w:pPr>
        <w:widowControl w:val="0"/>
        <w:tabs>
          <w:tab w:val="left" w:pos="567"/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9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Курс покупки</w:t>
      </w:r>
      <w:r>
        <w:rPr>
          <w:rFonts w:ascii="Arial CYR" w:hAnsi="Arial CYR" w:cs="Arial CYR"/>
          <w:sz w:val="18"/>
          <w:szCs w:val="18"/>
        </w:rPr>
        <w:t xml:space="preserve"> при условии, что включена переменная </w:t>
      </w:r>
      <w:r>
        <w:rPr>
          <w:rFonts w:ascii="Arial CYR" w:hAnsi="Arial CYR" w:cs="Arial CYR"/>
          <w:b/>
          <w:bCs/>
          <w:sz w:val="18"/>
          <w:szCs w:val="18"/>
        </w:rPr>
        <w:t>Коэффициент курса покупки</w:t>
      </w:r>
      <w:r>
        <w:rPr>
          <w:rFonts w:ascii="Arial CYR" w:hAnsi="Arial CYR" w:cs="Arial CYR"/>
          <w:sz w:val="18"/>
          <w:szCs w:val="18"/>
        </w:rPr>
        <w:t xml:space="preserve"> категории «Параметры»;</w:t>
      </w:r>
    </w:p>
    <w:p w:rsidR="00000000" w:rsidRDefault="00BE2386">
      <w:pPr>
        <w:widowControl w:val="0"/>
        <w:tabs>
          <w:tab w:val="left" w:pos="567"/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9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Курс продажи</w:t>
      </w:r>
      <w:r>
        <w:rPr>
          <w:rFonts w:ascii="Arial CYR" w:hAnsi="Arial CYR" w:cs="Arial CYR"/>
          <w:sz w:val="18"/>
          <w:szCs w:val="18"/>
        </w:rPr>
        <w:t xml:space="preserve"> при условии, что включена переменная </w:t>
      </w:r>
      <w:r>
        <w:rPr>
          <w:rFonts w:ascii="Arial CYR" w:hAnsi="Arial CYR" w:cs="Arial CYR"/>
          <w:b/>
          <w:bCs/>
          <w:sz w:val="18"/>
          <w:szCs w:val="18"/>
        </w:rPr>
        <w:t>Коэффициент курса продажи</w:t>
      </w:r>
      <w:r>
        <w:rPr>
          <w:rFonts w:ascii="Arial CYR" w:hAnsi="Arial CYR" w:cs="Arial CYR"/>
          <w:sz w:val="18"/>
          <w:szCs w:val="18"/>
        </w:rPr>
        <w:t xml:space="preserve"> категории «Парамет</w:t>
      </w:r>
      <w:r>
        <w:rPr>
          <w:rFonts w:ascii="Arial CYR" w:hAnsi="Arial CYR" w:cs="Arial CYR"/>
          <w:sz w:val="18"/>
          <w:szCs w:val="18"/>
        </w:rPr>
        <w:t>ры».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 покупки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автоматически, либо вручную.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 продажи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автоматически, либо вручную.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 ЦБ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автоматически, либо вручную.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автоматически, либо вручную (по умолчанию, в эт</w:t>
      </w:r>
      <w:r>
        <w:rPr>
          <w:rFonts w:ascii="Arial CYR" w:hAnsi="Arial CYR" w:cs="Arial CYR"/>
          <w:color w:val="000000"/>
          <w:sz w:val="18"/>
          <w:szCs w:val="18"/>
        </w:rPr>
        <w:t>ом поле устанавливается значение 1).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ЗАМЕЧАНИЕ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Курс покупки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Курс продажи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Курс ЦБ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за</w:t>
      </w:r>
      <w:r>
        <w:rPr>
          <w:rFonts w:ascii="Arial CYR" w:hAnsi="Arial CYR" w:cs="Arial CYR"/>
          <w:sz w:val="18"/>
          <w:szCs w:val="18"/>
        </w:rPr>
        <w:t xml:space="preserve"> - автоматически заполнятся только тогда, когда, при выборе валюты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Курсы валют</w:t>
      </w:r>
      <w:r>
        <w:rPr>
          <w:rFonts w:ascii="Arial CYR" w:hAnsi="Arial CYR" w:cs="Arial CYR"/>
          <w:sz w:val="18"/>
          <w:szCs w:val="18"/>
        </w:rPr>
        <w:t xml:space="preserve"> модуля "РКО", зафиксирован курс ЦБ. Однако значения в этих полях подлеж</w:t>
      </w:r>
      <w:r>
        <w:rPr>
          <w:rFonts w:ascii="Arial CYR" w:hAnsi="Arial CYR" w:cs="Arial CYR"/>
          <w:sz w:val="18"/>
          <w:szCs w:val="18"/>
        </w:rPr>
        <w:t>ат редактированию.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предусмотрена выгрузка курсов в процессинг, то подбор курсов в пакет на выгрузку в ПЦ может быть трёх видов, в зависимости от выбранного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Дата выгрузки курсов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Настройка выгрузки</w:t>
      </w:r>
      <w:r>
        <w:rPr>
          <w:rFonts w:ascii="Arial CYR" w:hAnsi="Arial CYR" w:cs="Arial CYR"/>
          <w:sz w:val="18"/>
          <w:szCs w:val="18"/>
        </w:rPr>
        <w:t xml:space="preserve">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Спосо</w:t>
      </w:r>
      <w:r>
        <w:rPr>
          <w:rFonts w:ascii="Arial CYR" w:hAnsi="Arial CYR" w:cs="Arial CYR"/>
          <w:i/>
          <w:iCs/>
          <w:sz w:val="18"/>
          <w:szCs w:val="18"/>
        </w:rPr>
        <w:t>бы обработки файлов транзакций</w:t>
      </w:r>
      <w:r>
        <w:rPr>
          <w:rFonts w:ascii="Arial CYR" w:hAnsi="Arial CYR" w:cs="Arial CYR"/>
          <w:sz w:val="18"/>
          <w:szCs w:val="18"/>
        </w:rPr>
        <w:t xml:space="preserve"> (подробнее см. п. «Справочник Способы обработки файлов транзакций»).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Оформление документов</w:t>
      </w: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Договор пластиковых карт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Документы-&gt;Договоры пластиковых карт</w:t>
      </w:r>
      <w:r>
        <w:rPr>
          <w:rFonts w:ascii="Arial CYR" w:hAnsi="Arial CYR" w:cs="Arial CYR"/>
          <w:sz w:val="18"/>
          <w:szCs w:val="18"/>
        </w:rPr>
        <w:t>. При этом отобра</w:t>
      </w:r>
      <w:r>
        <w:rPr>
          <w:rFonts w:ascii="Arial CYR" w:hAnsi="Arial CYR" w:cs="Arial CYR"/>
          <w:sz w:val="18"/>
          <w:szCs w:val="18"/>
        </w:rPr>
        <w:t>жающийся список договоров обслуживания карт имеет следующие представления: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продукту;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клиенту;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дате открытия;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с л/с и с остатком - кроме стандартного перечня атрибутов, включает карточный л/с и остаток по нему.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Договор пластиковых к</w:t>
      </w:r>
      <w:r>
        <w:rPr>
          <w:rFonts w:ascii="Arial CYR" w:hAnsi="Arial CYR" w:cs="Arial CYR"/>
          <w:sz w:val="18"/>
          <w:szCs w:val="18"/>
        </w:rPr>
        <w:t xml:space="preserve">арт - это документ, объединяющий в себе набор параметров и атрибутов, полностью описывающих взаимоотношения клиента и банка, содержит перечень карт, счетов, услуг и тарифов, настройки для оформления различных событий, список отчетных бланков, используемых </w:t>
      </w:r>
      <w:r>
        <w:rPr>
          <w:rFonts w:ascii="Arial CYR" w:hAnsi="Arial CYR" w:cs="Arial CYR"/>
          <w:sz w:val="18"/>
          <w:szCs w:val="18"/>
        </w:rPr>
        <w:t>при работе с клиентом.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Договор пластиковых карт может находиться в одном из трех возможных состояний: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- подсвечивается голубым цветом;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 - подсвечивается зеленым цветом;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Закрыт</w:t>
      </w:r>
      <w:r>
        <w:rPr>
          <w:rFonts w:ascii="Arial CYR" w:hAnsi="Arial CYR" w:cs="Arial CYR"/>
          <w:sz w:val="18"/>
          <w:szCs w:val="18"/>
        </w:rPr>
        <w:t xml:space="preserve"> - подсвечивается красным цветом.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элем</w:t>
      </w:r>
      <w:r>
        <w:rPr>
          <w:rFonts w:ascii="Arial CYR" w:hAnsi="Arial CYR" w:cs="Arial CYR"/>
          <w:sz w:val="18"/>
          <w:szCs w:val="18"/>
        </w:rPr>
        <w:t xml:space="preserve">ента документа </w:t>
      </w:r>
      <w:r>
        <w:rPr>
          <w:rFonts w:ascii="Arial CYR" w:hAnsi="Arial CYR" w:cs="Arial CYR"/>
          <w:i/>
          <w:iCs/>
          <w:sz w:val="18"/>
          <w:szCs w:val="18"/>
        </w:rPr>
        <w:t>Договор пластиковых карт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9" type="#_x0000_t75" style="width:519pt;height:400.5pt">
            <v:imagedata r:id="rId68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 Вкладка Общие данные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 данные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Номер договора</w:t>
      </w:r>
      <w:r>
        <w:rPr>
          <w:rFonts w:ascii="Arial CYR" w:hAnsi="Arial CYR" w:cs="Arial CYR"/>
          <w:sz w:val="18"/>
          <w:szCs w:val="18"/>
        </w:rPr>
        <w:t xml:space="preserve"> - вводится вручную, либо при использовании автоматической нумерации значение будет </w:t>
      </w:r>
      <w:r>
        <w:rPr>
          <w:rFonts w:ascii="Arial CYR" w:hAnsi="Arial CYR" w:cs="Arial CYR"/>
          <w:sz w:val="18"/>
          <w:szCs w:val="18"/>
        </w:rPr>
        <w:t>вычислено и проставлено в данное поле при сохранении документа.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Начало договора</w:t>
      </w:r>
      <w:r>
        <w:rPr>
          <w:rFonts w:ascii="Arial CYR" w:hAnsi="Arial CYR" w:cs="Arial CYR"/>
          <w:sz w:val="18"/>
          <w:szCs w:val="18"/>
        </w:rPr>
        <w:t xml:space="preserve"> - по умолчанию заполняется датой операционного дня.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Окончание договора</w:t>
      </w:r>
      <w:r>
        <w:rPr>
          <w:rFonts w:ascii="Arial CYR" w:hAnsi="Arial CYR" w:cs="Arial CYR"/>
          <w:sz w:val="18"/>
          <w:szCs w:val="18"/>
        </w:rPr>
        <w:t xml:space="preserve"> - заполняется вручную.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Вид договора по картам </w:t>
      </w:r>
      <w:r>
        <w:rPr>
          <w:rFonts w:ascii="Arial CYR" w:hAnsi="Arial CYR" w:cs="Arial CYR"/>
          <w:sz w:val="18"/>
          <w:szCs w:val="18"/>
        </w:rPr>
        <w:t>- выбирается одно из двух значений: Расчетный или Кре</w:t>
      </w:r>
      <w:r>
        <w:rPr>
          <w:rFonts w:ascii="Arial CYR" w:hAnsi="Arial CYR" w:cs="Arial CYR"/>
          <w:sz w:val="18"/>
          <w:szCs w:val="18"/>
        </w:rPr>
        <w:t>дитный.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 договора</w:t>
      </w:r>
      <w:r>
        <w:rPr>
          <w:rFonts w:ascii="Arial CYR" w:hAnsi="Arial CYR" w:cs="Arial CYR"/>
          <w:sz w:val="18"/>
          <w:szCs w:val="18"/>
        </w:rPr>
        <w:t xml:space="preserve"> - поле заполняется вручную, либо, при утверждении договора, заполняется автоматически, как: "Наименование клиента"+"дог.№"+"Номер договора".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Отделение организации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- выбирается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Отделения организации</w:t>
      </w:r>
      <w:r>
        <w:rPr>
          <w:rFonts w:ascii="Arial CYR" w:hAnsi="Arial CYR" w:cs="Arial CYR"/>
          <w:sz w:val="18"/>
          <w:szCs w:val="18"/>
        </w:rPr>
        <w:t xml:space="preserve">, (значение подтягивается автоматически по настройкам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Сотрудники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Ссылка на продукт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Ссылка на продукт</w:t>
      </w:r>
      <w:r>
        <w:rPr>
          <w:rFonts w:ascii="Arial CYR" w:hAnsi="Arial CYR" w:cs="Arial CYR"/>
          <w:sz w:val="18"/>
          <w:szCs w:val="18"/>
        </w:rPr>
        <w:t xml:space="preserve"> зн</w:t>
      </w:r>
      <w:r>
        <w:rPr>
          <w:rFonts w:ascii="Arial CYR" w:hAnsi="Arial CYR" w:cs="Arial CYR"/>
          <w:sz w:val="18"/>
          <w:szCs w:val="18"/>
        </w:rPr>
        <w:t xml:space="preserve">ачения,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 xml:space="preserve"> в договор автоматически будут перенесены все настройки: типовые счета, тарифы, доступные услуги, атрибуты расчетного/кредитного договора.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Юридическое лицо (для З/П проектов)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</w:t>
      </w:r>
      <w:r>
        <w:rPr>
          <w:rFonts w:ascii="Arial CYR" w:hAnsi="Arial CYR" w:cs="Arial CYR"/>
          <w:i/>
          <w:iCs/>
          <w:sz w:val="18"/>
          <w:szCs w:val="18"/>
        </w:rPr>
        <w:t>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договоре </w:t>
      </w:r>
      <w:r>
        <w:rPr>
          <w:rFonts w:ascii="Arial CYR" w:hAnsi="Arial CYR" w:cs="Arial CYR"/>
          <w:sz w:val="18"/>
          <w:szCs w:val="18"/>
        </w:rPr>
        <w:t>имеется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возможность в</w:t>
      </w:r>
      <w:r>
        <w:rPr>
          <w:rFonts w:ascii="Arial CYR" w:hAnsi="Arial CYR" w:cs="Arial CYR"/>
          <w:sz w:val="18"/>
          <w:szCs w:val="18"/>
        </w:rPr>
        <w:t>ыбора З/П проекта без указания ю</w:t>
      </w:r>
      <w:r>
        <w:rPr>
          <w:rFonts w:ascii="Arial CYR" w:hAnsi="Arial CYR" w:cs="Arial CYR"/>
          <w:color w:val="000000"/>
          <w:sz w:val="18"/>
          <w:szCs w:val="18"/>
        </w:rPr>
        <w:t>ридического лица (для ЗП проектов).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З/П проект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ЗП проектов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Ответственный исполнитель</w:t>
      </w:r>
      <w:r>
        <w:rPr>
          <w:rFonts w:ascii="Arial CYR" w:hAnsi="Arial CYR" w:cs="Arial CYR"/>
          <w:sz w:val="18"/>
          <w:szCs w:val="18"/>
        </w:rPr>
        <w:t xml:space="preserve"> - заполняется автоматически значением того сотруд</w:t>
      </w:r>
      <w:r>
        <w:rPr>
          <w:rFonts w:ascii="Arial CYR" w:hAnsi="Arial CYR" w:cs="Arial CYR"/>
          <w:sz w:val="18"/>
          <w:szCs w:val="18"/>
        </w:rPr>
        <w:t>ника, который создал договор.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Группа полей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Атрибуты расчетного договора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Валюта ОТВ</w:t>
      </w:r>
      <w:r>
        <w:rPr>
          <w:rFonts w:ascii="Arial CYR" w:hAnsi="Arial CYR" w:cs="Arial CYR"/>
          <w:sz w:val="18"/>
          <w:szCs w:val="18"/>
        </w:rPr>
        <w:t xml:space="preserve"> - валюта доступных средств,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валюты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Неснижаемый остаток</w:t>
      </w:r>
      <w:r>
        <w:rPr>
          <w:rFonts w:ascii="Arial CYR" w:hAnsi="Arial CYR" w:cs="Arial CYR"/>
          <w:sz w:val="18"/>
          <w:szCs w:val="18"/>
        </w:rPr>
        <w:t xml:space="preserve"> - вводится значение.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Наличие овердрафта</w:t>
      </w:r>
      <w:r>
        <w:rPr>
          <w:rFonts w:ascii="Arial CYR" w:hAnsi="Arial CYR" w:cs="Arial CYR"/>
          <w:sz w:val="18"/>
          <w:szCs w:val="18"/>
        </w:rPr>
        <w:t xml:space="preserve"> - если установлен флажок в</w:t>
      </w:r>
      <w:r>
        <w:rPr>
          <w:rFonts w:ascii="Arial CYR" w:hAnsi="Arial CYR" w:cs="Arial CYR"/>
          <w:sz w:val="18"/>
          <w:szCs w:val="18"/>
        </w:rPr>
        <w:t xml:space="preserve"> этом поле, то становится доступной группа полей, относящаяся к параметрам овердрафта.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Лимит</w:t>
      </w:r>
      <w:r>
        <w:rPr>
          <w:rFonts w:ascii="Arial CYR" w:hAnsi="Arial CYR" w:cs="Arial CYR"/>
          <w:sz w:val="18"/>
          <w:szCs w:val="18"/>
        </w:rPr>
        <w:t xml:space="preserve"> - текущее значение лимита доступных средств. Значение должно совпадать с остатком на счете лимита доступных средств за текущую дату (на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Валюта </w:t>
      </w:r>
      <w:r>
        <w:rPr>
          <w:rFonts w:ascii="Arial CYR" w:hAnsi="Arial CYR" w:cs="Arial CYR"/>
          <w:b/>
          <w:bCs/>
          <w:sz w:val="18"/>
          <w:szCs w:val="18"/>
        </w:rPr>
        <w:t>лимита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валюты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Лимит в проц. центре, % риска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 овердрафта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Размерность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Платежное число месяца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Отсчет с начала овердрафта</w:t>
      </w:r>
      <w:r>
        <w:rPr>
          <w:rFonts w:ascii="Arial CYR" w:hAnsi="Arial CYR" w:cs="Arial CYR"/>
          <w:sz w:val="18"/>
          <w:szCs w:val="18"/>
        </w:rPr>
        <w:t xml:space="preserve"> - значения в этих полях определяют параметры овердрафта.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Группа портфелей</w:t>
      </w:r>
      <w:r>
        <w:rPr>
          <w:rFonts w:ascii="Arial CYR" w:hAnsi="Arial CYR" w:cs="Arial CYR"/>
          <w:sz w:val="18"/>
          <w:szCs w:val="18"/>
        </w:rPr>
        <w:t xml:space="preserve"> - ес</w:t>
      </w:r>
      <w:r>
        <w:rPr>
          <w:rFonts w:ascii="Arial CYR" w:hAnsi="Arial CYR" w:cs="Arial CYR"/>
          <w:sz w:val="18"/>
          <w:szCs w:val="18"/>
        </w:rPr>
        <w:t xml:space="preserve">ли в договоре указана группа портфелей, то процент риска определяется как максимальное значение из портфелей по ЭР всех не счетов данного договора. В противном случае берется процент риска непосредственно из настроек договора. Возвращает 0 если полученный </w:t>
      </w:r>
      <w:r>
        <w:rPr>
          <w:rFonts w:ascii="Arial CYR" w:hAnsi="Arial CYR" w:cs="Arial CYR"/>
          <w:sz w:val="18"/>
          <w:szCs w:val="18"/>
        </w:rPr>
        <w:t>процент риска больше указанного процента в наборе параметров - параметр "QCAT_PRRISK".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ПСК </w:t>
      </w:r>
      <w:r>
        <w:rPr>
          <w:rFonts w:ascii="Arial CYR" w:hAnsi="Arial CYR" w:cs="Arial CYR"/>
          <w:sz w:val="18"/>
          <w:szCs w:val="18"/>
        </w:rPr>
        <w:t>- в этом поле указывается значение ПСК для процедуры конвертации договора.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Таблица </w:t>
      </w:r>
      <w:r>
        <w:rPr>
          <w:rFonts w:ascii="Arial CYR" w:hAnsi="Arial CYR" w:cs="Arial CYR"/>
          <w:i/>
          <w:iCs/>
          <w:sz w:val="18"/>
          <w:szCs w:val="18"/>
        </w:rPr>
        <w:t>Изменения значений доступного лимита овердрафта</w:t>
      </w:r>
      <w:r>
        <w:rPr>
          <w:rFonts w:ascii="Arial CYR" w:hAnsi="Arial CYR" w:cs="Arial CYR"/>
          <w:sz w:val="18"/>
          <w:szCs w:val="18"/>
        </w:rPr>
        <w:t xml:space="preserve"> отображает все относящиеся к это</w:t>
      </w:r>
      <w:r>
        <w:rPr>
          <w:rFonts w:ascii="Arial CYR" w:hAnsi="Arial CYR" w:cs="Arial CYR"/>
          <w:sz w:val="18"/>
          <w:szCs w:val="18"/>
        </w:rPr>
        <w:t>му договору соглашения по изменению предоставленного лимита доступных средств. Данные в этой таблице являются информативными, редактированию не подлежат.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</w:rPr>
        <w:t>Изменения значений доступного лимита овердрафта</w:t>
      </w:r>
      <w:r>
        <w:rPr>
          <w:rFonts w:ascii="Arial CYR" w:hAnsi="Arial CYR" w:cs="Arial CYR"/>
          <w:sz w:val="18"/>
          <w:szCs w:val="18"/>
        </w:rPr>
        <w:t xml:space="preserve"> можно открыть документ ко</w:t>
      </w:r>
      <w:r>
        <w:rPr>
          <w:rFonts w:ascii="Arial CYR" w:hAnsi="Arial CYR" w:cs="Arial CYR"/>
          <w:sz w:val="18"/>
          <w:szCs w:val="18"/>
        </w:rPr>
        <w:t>рректировки лимита овердрафта, либо создать новую корректировку лимита.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перехода из </w:t>
      </w:r>
      <w:r>
        <w:rPr>
          <w:rFonts w:ascii="Arial CYR" w:hAnsi="Arial CYR" w:cs="Arial CYR"/>
          <w:i/>
          <w:iCs/>
          <w:sz w:val="18"/>
          <w:szCs w:val="18"/>
        </w:rPr>
        <w:t>Договора пластиковой карты</w:t>
      </w:r>
      <w:r>
        <w:rPr>
          <w:rFonts w:ascii="Arial CYR" w:hAnsi="Arial CYR" w:cs="Arial CYR"/>
          <w:sz w:val="18"/>
          <w:szCs w:val="18"/>
        </w:rPr>
        <w:t xml:space="preserve"> в </w:t>
      </w:r>
      <w:r>
        <w:rPr>
          <w:rFonts w:ascii="Arial CYR" w:hAnsi="Arial CYR" w:cs="Arial CYR"/>
          <w:i/>
          <w:iCs/>
          <w:sz w:val="18"/>
          <w:szCs w:val="18"/>
        </w:rPr>
        <w:t>Договор кредитной карты</w:t>
      </w:r>
      <w:r>
        <w:rPr>
          <w:rFonts w:ascii="Arial CYR" w:hAnsi="Arial CYR" w:cs="Arial CYR"/>
          <w:sz w:val="18"/>
          <w:szCs w:val="18"/>
        </w:rPr>
        <w:t xml:space="preserve">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действующий кредитный договор</w:t>
      </w:r>
      <w:r>
        <w:rPr>
          <w:rFonts w:ascii="Arial CYR" w:hAnsi="Arial CYR" w:cs="Arial CYR"/>
          <w:sz w:val="18"/>
          <w:szCs w:val="18"/>
        </w:rPr>
        <w:t>. При этом производится поиск</w:t>
      </w:r>
      <w:r>
        <w:rPr>
          <w:rFonts w:ascii="Arial CYR" w:hAnsi="Arial CYR" w:cs="Arial CYR"/>
          <w:sz w:val="18"/>
          <w:szCs w:val="18"/>
        </w:rPr>
        <w:t xml:space="preserve"> кредитного договора по карточному счету, и, если договор найден, то он открывается в новой вкладке. Если договор не найден, то ничего не происходит.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Карты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вкладка предназначена для введения/редактирования атрибутов выпускаемой карты, описан</w:t>
      </w:r>
      <w:r>
        <w:rPr>
          <w:rFonts w:ascii="Arial CYR" w:hAnsi="Arial CYR" w:cs="Arial CYR"/>
          <w:sz w:val="18"/>
          <w:szCs w:val="18"/>
        </w:rPr>
        <w:t>ия тарифов по карточным транзакциям и услуг по карте: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0" type="#_x0000_t75" style="width:496.5pt;height:255.75pt">
            <v:imagedata r:id="rId69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Карты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 данные</w:t>
      </w:r>
      <w:r>
        <w:rPr>
          <w:rFonts w:ascii="Arial CYR" w:hAnsi="Arial CYR" w:cs="Arial CYR"/>
          <w:sz w:val="18"/>
          <w:szCs w:val="18"/>
        </w:rPr>
        <w:t xml:space="preserve"> значения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 xml:space="preserve"> (в поле </w:t>
      </w:r>
      <w:r>
        <w:rPr>
          <w:rFonts w:ascii="Arial CYR" w:hAnsi="Arial CYR" w:cs="Arial CYR"/>
          <w:b/>
          <w:bCs/>
          <w:sz w:val="18"/>
          <w:szCs w:val="18"/>
        </w:rPr>
        <w:t>Ссылка на продукт</w:t>
      </w:r>
      <w:r>
        <w:rPr>
          <w:rFonts w:ascii="Arial CYR" w:hAnsi="Arial CYR" w:cs="Arial CYR"/>
          <w:sz w:val="18"/>
          <w:szCs w:val="18"/>
        </w:rPr>
        <w:t xml:space="preserve">), на вкладке </w:t>
      </w:r>
      <w:r>
        <w:rPr>
          <w:rFonts w:ascii="Arial CYR" w:hAnsi="Arial CYR" w:cs="Arial CYR"/>
          <w:b/>
          <w:bCs/>
          <w:sz w:val="18"/>
          <w:szCs w:val="18"/>
        </w:rPr>
        <w:t>Карты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заполняются: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таблица </w:t>
      </w:r>
      <w:r>
        <w:rPr>
          <w:rFonts w:ascii="Arial CYR" w:hAnsi="Arial CYR" w:cs="Arial CYR"/>
          <w:i/>
          <w:iCs/>
          <w:sz w:val="18"/>
          <w:szCs w:val="18"/>
        </w:rPr>
        <w:t>С</w:t>
      </w:r>
      <w:r>
        <w:rPr>
          <w:rFonts w:ascii="Arial CYR" w:hAnsi="Arial CYR" w:cs="Arial CYR"/>
          <w:i/>
          <w:iCs/>
          <w:sz w:val="18"/>
          <w:szCs w:val="18"/>
        </w:rPr>
        <w:t>писок карт</w:t>
      </w:r>
      <w:r>
        <w:rPr>
          <w:rFonts w:ascii="Arial CYR" w:hAnsi="Arial CYR" w:cs="Arial CYR"/>
          <w:sz w:val="18"/>
          <w:szCs w:val="18"/>
        </w:rPr>
        <w:t>, в которой приводятся атрибуты карт;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таблица </w:t>
      </w:r>
      <w:r>
        <w:rPr>
          <w:rFonts w:ascii="Arial CYR" w:hAnsi="Arial CYR" w:cs="Arial CYR"/>
          <w:i/>
          <w:iCs/>
          <w:sz w:val="18"/>
          <w:szCs w:val="18"/>
        </w:rPr>
        <w:t>Тарифы по карточным транзакциям</w:t>
      </w:r>
      <w:r>
        <w:rPr>
          <w:rFonts w:ascii="Arial CYR" w:hAnsi="Arial CYR" w:cs="Arial CYR"/>
          <w:sz w:val="18"/>
          <w:szCs w:val="18"/>
        </w:rPr>
        <w:t>, где описаны тарифы по карточным транзакциям для данного вида карт;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таблице </w:t>
      </w:r>
      <w:r>
        <w:rPr>
          <w:rFonts w:ascii="Arial CYR" w:hAnsi="Arial CYR" w:cs="Arial CYR"/>
          <w:i/>
          <w:iCs/>
          <w:sz w:val="18"/>
          <w:szCs w:val="18"/>
        </w:rPr>
        <w:t>Услуги по карте</w:t>
      </w:r>
      <w:r>
        <w:rPr>
          <w:rFonts w:ascii="Arial CYR" w:hAnsi="Arial CYR" w:cs="Arial CYR"/>
          <w:sz w:val="18"/>
          <w:szCs w:val="18"/>
        </w:rPr>
        <w:t>, в которой приводится список доступных услуг.</w:t>
      </w:r>
    </w:p>
    <w:p w:rsidR="00000000" w:rsidRDefault="00BE2386">
      <w:pPr>
        <w:keepNext/>
        <w:widowControl w:val="0"/>
        <w:autoSpaceDE w:val="0"/>
        <w:autoSpaceDN w:val="0"/>
        <w:adjustRightInd w:val="0"/>
        <w:spacing w:before="120" w:after="120" w:line="276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76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Если документ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Дог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овора пластиковой карты</w:t>
      </w:r>
      <w:r>
        <w:rPr>
          <w:rFonts w:ascii="Arial CYR" w:hAnsi="Arial CYR" w:cs="Arial CYR"/>
          <w:b/>
          <w:bCs/>
          <w:sz w:val="18"/>
          <w:szCs w:val="18"/>
        </w:rPr>
        <w:t xml:space="preserve"> находится в состоянии Утвержден, то Карта в таблице Список карт не подлежит удалению.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или редактирования атрибутов карты, описания тарифов и услуг по карте на вкладке </w:t>
      </w:r>
      <w:r>
        <w:rPr>
          <w:rFonts w:ascii="Arial CYR" w:hAnsi="Arial CYR" w:cs="Arial CYR"/>
          <w:b/>
          <w:bCs/>
          <w:sz w:val="18"/>
          <w:szCs w:val="18"/>
        </w:rPr>
        <w:t>Карты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карт</w:t>
      </w:r>
      <w:r>
        <w:rPr>
          <w:rFonts w:ascii="Arial CYR" w:hAnsi="Arial CYR" w:cs="Arial CYR"/>
          <w:sz w:val="18"/>
          <w:szCs w:val="18"/>
        </w:rPr>
        <w:t xml:space="preserve"> используется соответствующ</w:t>
      </w:r>
      <w:r>
        <w:rPr>
          <w:rFonts w:ascii="Arial CYR" w:hAnsi="Arial CYR" w:cs="Arial CYR"/>
          <w:sz w:val="18"/>
          <w:szCs w:val="18"/>
        </w:rPr>
        <w:t xml:space="preserve">ая кнопка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. Далее на экране отображается окно </w:t>
      </w:r>
      <w:r>
        <w:rPr>
          <w:rFonts w:ascii="Arial CYR" w:hAnsi="Arial CYR" w:cs="Arial CYR"/>
          <w:i/>
          <w:iCs/>
          <w:sz w:val="18"/>
          <w:szCs w:val="18"/>
        </w:rPr>
        <w:t>Параметры пластиковой карты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1" type="#_x0000_t75" style="width:495.75pt;height:419.25pt">
            <v:imagedata r:id="rId70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пластиковой карты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окне вводятся или редактируются следующие атрибуты: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Вид карты (справочно)</w:t>
      </w:r>
      <w:r>
        <w:rPr>
          <w:rFonts w:ascii="Arial CYR" w:hAnsi="Arial CYR" w:cs="Arial CYR"/>
          <w:sz w:val="18"/>
          <w:szCs w:val="18"/>
        </w:rPr>
        <w:t xml:space="preserve"> - значен</w:t>
      </w:r>
      <w:r>
        <w:rPr>
          <w:rFonts w:ascii="Arial CYR" w:hAnsi="Arial CYR" w:cs="Arial CYR"/>
          <w:sz w:val="18"/>
          <w:szCs w:val="18"/>
        </w:rPr>
        <w:t xml:space="preserve">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пластиковых карт</w:t>
      </w:r>
      <w:r>
        <w:rPr>
          <w:rFonts w:ascii="Arial CYR" w:hAnsi="Arial CYR" w:cs="Arial CYR"/>
          <w:sz w:val="18"/>
          <w:szCs w:val="18"/>
        </w:rPr>
        <w:t>, описанных в выбранном банковском продукте.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Номер карты</w:t>
      </w:r>
      <w:r>
        <w:rPr>
          <w:rFonts w:ascii="Arial CYR" w:hAnsi="Arial CYR" w:cs="Arial CYR"/>
          <w:sz w:val="18"/>
          <w:szCs w:val="18"/>
        </w:rPr>
        <w:t xml:space="preserve"> - обычно присваивается в ПЦ, и присылается с подтверждением выпуска карты.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Держатель карты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 xml:space="preserve"> (по у</w:t>
      </w:r>
      <w:r>
        <w:rPr>
          <w:rFonts w:ascii="Arial CYR" w:hAnsi="Arial CYR" w:cs="Arial CYR"/>
          <w:sz w:val="18"/>
          <w:szCs w:val="18"/>
        </w:rPr>
        <w:t xml:space="preserve">молчанию выбирается значение атрибута </w:t>
      </w:r>
      <w:r>
        <w:rPr>
          <w:rFonts w:ascii="Arial CYR" w:hAnsi="Arial CYR" w:cs="Arial CYR"/>
          <w:b/>
          <w:bCs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Титул к эмб</w:t>
      </w:r>
      <w:r>
        <w:rPr>
          <w:rFonts w:ascii="Arial CYR" w:hAnsi="Arial CYR" w:cs="Arial CYR"/>
          <w:sz w:val="18"/>
          <w:szCs w:val="18"/>
        </w:rPr>
        <w:t xml:space="preserve">.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Титул к эмб. имени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Эмбоссируемое имя</w:t>
      </w:r>
      <w:r>
        <w:rPr>
          <w:rFonts w:ascii="Arial CYR" w:hAnsi="Arial CYR" w:cs="Arial CYR"/>
          <w:sz w:val="18"/>
          <w:szCs w:val="18"/>
        </w:rPr>
        <w:t xml:space="preserve"> - имя, которое будет написано на карте.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Кодовое слово</w:t>
      </w:r>
      <w:r>
        <w:rPr>
          <w:rFonts w:ascii="Arial CYR" w:hAnsi="Arial CYR" w:cs="Arial CYR"/>
          <w:sz w:val="18"/>
          <w:szCs w:val="18"/>
        </w:rPr>
        <w:t xml:space="preserve"> - необходимо для идентификации держателя при удаленном контак</w:t>
      </w:r>
      <w:r>
        <w:rPr>
          <w:rFonts w:ascii="Arial CYR" w:hAnsi="Arial CYR" w:cs="Arial CYR"/>
          <w:sz w:val="18"/>
          <w:szCs w:val="18"/>
        </w:rPr>
        <w:t>те.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Начало действ. карты</w:t>
      </w:r>
      <w:r>
        <w:rPr>
          <w:rFonts w:ascii="Arial CYR" w:hAnsi="Arial CYR" w:cs="Arial CYR"/>
          <w:sz w:val="18"/>
          <w:szCs w:val="18"/>
        </w:rPr>
        <w:t xml:space="preserve"> - по умолчанию устанавливается дата текущего операционного дня.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Окончание действ. карты</w:t>
      </w:r>
      <w:r>
        <w:rPr>
          <w:rFonts w:ascii="Arial CYR" w:hAnsi="Arial CYR" w:cs="Arial CYR"/>
          <w:sz w:val="18"/>
          <w:szCs w:val="18"/>
        </w:rPr>
        <w:t xml:space="preserve"> - вводится дата стандартным способом.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закрытия карты</w:t>
      </w:r>
      <w:r>
        <w:rPr>
          <w:rFonts w:ascii="Arial CYR" w:hAnsi="Arial CYR" w:cs="Arial CYR"/>
          <w:sz w:val="18"/>
          <w:szCs w:val="18"/>
        </w:rPr>
        <w:t xml:space="preserve"> - если карта закрыта, то при вызове редактирования данных по ней, производится </w:t>
      </w:r>
      <w:r>
        <w:rPr>
          <w:rFonts w:ascii="Arial CYR" w:hAnsi="Arial CYR" w:cs="Arial CYR"/>
          <w:sz w:val="18"/>
          <w:szCs w:val="18"/>
        </w:rPr>
        <w:t>проверка, чем было вызвано закрытие карты (Переоформление, Блокировка или Дата закрытия была выставлена вручную), если вручную, то все поля, кроме даты закрытия, заблокированы от редактирования, во всех остальных случаях - дата закрытия тоже заблокирована.</w:t>
      </w:r>
      <w:r>
        <w:rPr>
          <w:rFonts w:ascii="Arial CYR" w:hAnsi="Arial CYR" w:cs="Arial CYR"/>
          <w:sz w:val="18"/>
          <w:szCs w:val="18"/>
        </w:rPr>
        <w:t xml:space="preserve"> При попытке сформировать документ переоформления карты, блокировки/разблокировки карты или корректировки </w:t>
      </w:r>
      <w:r>
        <w:rPr>
          <w:rFonts w:ascii="Arial CYR" w:hAnsi="Arial CYR" w:cs="Arial CYR"/>
          <w:sz w:val="18"/>
          <w:szCs w:val="18"/>
        </w:rPr>
        <w:lastRenderedPageBreak/>
        <w:t>лимита трат, на закрытой карте выдается сообщение «Запрещено, карта закрыта!» и документы не формируются.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Статус карты при закрытии</w:t>
      </w:r>
      <w:r>
        <w:rPr>
          <w:rFonts w:ascii="Arial CYR" w:hAnsi="Arial CYR" w:cs="Arial CYR"/>
          <w:sz w:val="18"/>
          <w:szCs w:val="18"/>
        </w:rPr>
        <w:t xml:space="preserve"> - значение выбир</w:t>
      </w:r>
      <w:r>
        <w:rPr>
          <w:rFonts w:ascii="Arial CYR" w:hAnsi="Arial CYR" w:cs="Arial CYR"/>
          <w:sz w:val="18"/>
          <w:szCs w:val="18"/>
        </w:rPr>
        <w:t>ается из списка заданных вариантов: "Переоформлена", "Закрыта" или "В процессе переоформления".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карты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 "Основная" или "Дополнительная".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Событие по карте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</w:t>
      </w:r>
      <w:r>
        <w:rPr>
          <w:rFonts w:ascii="Arial CYR" w:hAnsi="Arial CYR" w:cs="Arial CYR"/>
          <w:sz w:val="18"/>
          <w:szCs w:val="18"/>
        </w:rPr>
        <w:t>иантов: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2" type="#_x0000_t75" style="width:328.5pt;height:162.75pt">
            <v:imagedata r:id="rId71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Хар-ка соб.</w:t>
      </w:r>
      <w:r>
        <w:rPr>
          <w:rFonts w:ascii="Arial CYR" w:hAnsi="Arial CYR" w:cs="Arial CYR"/>
          <w:sz w:val="18"/>
          <w:szCs w:val="18"/>
        </w:rPr>
        <w:t xml:space="preserve"> - характеристика события выбирается из списка заданных вариантов.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Хар-ка по срочн</w:t>
      </w:r>
      <w:r>
        <w:rPr>
          <w:rFonts w:ascii="Arial CYR" w:hAnsi="Arial CYR" w:cs="Arial CYR"/>
          <w:sz w:val="18"/>
          <w:szCs w:val="18"/>
        </w:rPr>
        <w:t xml:space="preserve"> - выбирается одно из двух значений: обычный, срочный.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Статус карты в процессинге</w:t>
      </w:r>
      <w:r>
        <w:rPr>
          <w:rFonts w:ascii="Arial CYR" w:hAnsi="Arial CYR" w:cs="Arial CYR"/>
          <w:sz w:val="18"/>
          <w:szCs w:val="18"/>
        </w:rPr>
        <w:t xml:space="preserve"> - значение выби</w:t>
      </w:r>
      <w:r>
        <w:rPr>
          <w:rFonts w:ascii="Arial CYR" w:hAnsi="Arial CYR" w:cs="Arial CYR"/>
          <w:sz w:val="18"/>
          <w:szCs w:val="18"/>
        </w:rPr>
        <w:t xml:space="preserve">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Статус карты в процессинге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Счетовая схема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кодов счетовых схем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Риск класс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Риск классы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Тарифная схема</w:t>
      </w:r>
      <w:r>
        <w:rPr>
          <w:rFonts w:ascii="Arial CYR" w:hAnsi="Arial CYR" w:cs="Arial CYR"/>
          <w:sz w:val="18"/>
          <w:szCs w:val="18"/>
        </w:rPr>
        <w:t xml:space="preserve"> - выгружается в ПЦ и определяется, по какому тарифу</w:t>
      </w:r>
      <w:r>
        <w:rPr>
          <w:rFonts w:ascii="Arial CYR" w:hAnsi="Arial CYR" w:cs="Arial CYR"/>
          <w:sz w:val="18"/>
          <w:szCs w:val="18"/>
        </w:rPr>
        <w:t xml:space="preserve"> будет обслуживаться данная карта в ПЦ.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Виды тарифных схем</w:t>
      </w:r>
      <w:r>
        <w:rPr>
          <w:rFonts w:ascii="Arial CYR" w:hAnsi="Arial CYR" w:cs="Arial CYR"/>
          <w:sz w:val="18"/>
          <w:szCs w:val="18"/>
        </w:rPr>
        <w:t>, при этом в данном справочнике отображается не только наименование тарифной схемы, но и её код.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Индивидуальная схема</w:t>
      </w:r>
      <w:r>
        <w:rPr>
          <w:rFonts w:ascii="Arial CYR" w:hAnsi="Arial CYR" w:cs="Arial CYR"/>
          <w:sz w:val="18"/>
          <w:szCs w:val="18"/>
        </w:rPr>
        <w:t xml:space="preserve"> - если установлен данный признак, выбор тар</w:t>
      </w:r>
      <w:r>
        <w:rPr>
          <w:rFonts w:ascii="Arial CYR" w:hAnsi="Arial CYR" w:cs="Arial CYR"/>
          <w:sz w:val="18"/>
          <w:szCs w:val="18"/>
        </w:rPr>
        <w:t>ифной схемы осуществляется из полного перечня в справочнике тарифных схем, а не в соответствии с настройками продукта.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Внутренний статус карты</w:t>
      </w:r>
      <w:r>
        <w:rPr>
          <w:rFonts w:ascii="Arial CYR" w:hAnsi="Arial CYR" w:cs="Arial CYR"/>
          <w:sz w:val="18"/>
          <w:szCs w:val="18"/>
        </w:rPr>
        <w:t xml:space="preserve"> - значение в этом поле влияет на учет реального статуса карты в банке. Может принимать следующие значения: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</w:t>
      </w:r>
      <w:r>
        <w:rPr>
          <w:rFonts w:ascii="Arial CYR" w:hAnsi="Arial CYR" w:cs="Arial CYR"/>
          <w:b/>
          <w:bCs/>
          <w:sz w:val="18"/>
          <w:szCs w:val="18"/>
        </w:rPr>
        <w:t>ринято заявление</w:t>
      </w:r>
      <w:r>
        <w:rPr>
          <w:rFonts w:ascii="Arial CYR" w:hAnsi="Arial CYR" w:cs="Arial CYR"/>
          <w:sz w:val="18"/>
          <w:szCs w:val="18"/>
        </w:rPr>
        <w:t xml:space="preserve"> - устанавливается при сохранении договора, если у карты атрибут "Внутренний статус карты" не определен (т.е., карта была создана или перевыпущена).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Отправлено в ПЦ</w:t>
      </w:r>
      <w:r>
        <w:rPr>
          <w:rFonts w:ascii="Arial CYR" w:hAnsi="Arial CYR" w:cs="Arial CYR"/>
          <w:sz w:val="18"/>
          <w:szCs w:val="18"/>
        </w:rPr>
        <w:t xml:space="preserve"> - устанавливается, когда данная карта попадает в пакет транзакций на отпр</w:t>
      </w:r>
      <w:r>
        <w:rPr>
          <w:rFonts w:ascii="Arial CYR" w:hAnsi="Arial CYR" w:cs="Arial CYR"/>
          <w:sz w:val="18"/>
          <w:szCs w:val="18"/>
        </w:rPr>
        <w:t>авку в ПЦ.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Зарегистрирована в ПЦ</w:t>
      </w:r>
      <w:r>
        <w:rPr>
          <w:rFonts w:ascii="Arial CYR" w:hAnsi="Arial CYR" w:cs="Arial CYR"/>
          <w:sz w:val="18"/>
          <w:szCs w:val="18"/>
        </w:rPr>
        <w:t xml:space="preserve"> - устанавливается, когда принимается ответный файл от ПЦ, если данная карта была обработана безошибочно (иначе переводит карту обратно в статус "Принято заявление").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Подлежит выдаче</w:t>
      </w:r>
      <w:r>
        <w:rPr>
          <w:rFonts w:ascii="Arial CYR" w:hAnsi="Arial CYR" w:cs="Arial CYR"/>
          <w:sz w:val="18"/>
          <w:szCs w:val="18"/>
        </w:rPr>
        <w:t xml:space="preserve"> - устанавливается, если на карте выпо</w:t>
      </w:r>
      <w:r>
        <w:rPr>
          <w:rFonts w:ascii="Arial CYR" w:hAnsi="Arial CYR" w:cs="Arial CYR"/>
          <w:sz w:val="18"/>
          <w:szCs w:val="18"/>
        </w:rPr>
        <w:t xml:space="preserve">лнено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Карта подлежит выдаче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Карта выдана на руки</w:t>
      </w:r>
      <w:r>
        <w:rPr>
          <w:rFonts w:ascii="Arial CYR" w:hAnsi="Arial CYR" w:cs="Arial CYR"/>
          <w:sz w:val="18"/>
          <w:szCs w:val="18"/>
        </w:rPr>
        <w:t xml:space="preserve"> - устанавливается, если на карте выполнено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Выдача карты на руки</w:t>
      </w:r>
      <w:r>
        <w:rPr>
          <w:rFonts w:ascii="Arial CYR" w:hAnsi="Arial CYR" w:cs="Arial CYR"/>
          <w:sz w:val="18"/>
          <w:szCs w:val="18"/>
        </w:rPr>
        <w:t xml:space="preserve"> и у карты был статус «Подлежит выдаче». Если данная карта была перевыпущена, и у предшествующей карты статус при закрытии </w:t>
      </w:r>
      <w:r>
        <w:rPr>
          <w:rFonts w:ascii="Arial CYR" w:hAnsi="Arial CYR" w:cs="Arial CYR"/>
          <w:sz w:val="18"/>
          <w:szCs w:val="18"/>
        </w:rPr>
        <w:t>установлен "В процессе переоформления", то статус при закрытии предшествующей карты меняет значение на "Переоформлена".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Перевыпущена по сроку</w:t>
      </w:r>
      <w:r>
        <w:rPr>
          <w:rFonts w:ascii="Arial CYR" w:hAnsi="Arial CYR" w:cs="Arial CYR"/>
          <w:sz w:val="18"/>
          <w:szCs w:val="18"/>
        </w:rPr>
        <w:t xml:space="preserve"> - устанавливается перевыпускаемой карте, если при исполнении документа перевыпуска карты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Событии по карте</w:t>
      </w:r>
      <w:r>
        <w:rPr>
          <w:rFonts w:ascii="Arial CYR" w:hAnsi="Arial CYR" w:cs="Arial CYR"/>
          <w:sz w:val="18"/>
          <w:szCs w:val="18"/>
        </w:rPr>
        <w:t xml:space="preserve"> было выбрано одно из значений: </w:t>
      </w:r>
      <w:r>
        <w:rPr>
          <w:rFonts w:ascii="Arial CYR" w:hAnsi="Arial CYR" w:cs="Arial CYR"/>
          <w:sz w:val="18"/>
          <w:szCs w:val="18"/>
        </w:rPr>
        <w:lastRenderedPageBreak/>
        <w:t>Перевыпуск по сроку (со старым номером) или Перевыпуск по сроку (с новым номером). Новой (созданной) карте проставляется статус «Принято заявление».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Перевыпущена по утери/порчи</w:t>
      </w:r>
      <w:r>
        <w:rPr>
          <w:rFonts w:ascii="Arial CYR" w:hAnsi="Arial CYR" w:cs="Arial CYR"/>
          <w:sz w:val="18"/>
          <w:szCs w:val="18"/>
        </w:rPr>
        <w:t xml:space="preserve"> - устанавливается перевыпускаемой карте, если</w:t>
      </w:r>
      <w:r>
        <w:rPr>
          <w:rFonts w:ascii="Arial CYR" w:hAnsi="Arial CYR" w:cs="Arial CYR"/>
          <w:sz w:val="18"/>
          <w:szCs w:val="18"/>
        </w:rPr>
        <w:t xml:space="preserve"> при исполнении документа перевыпуска карты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Событии по карте</w:t>
      </w:r>
      <w:r>
        <w:rPr>
          <w:rFonts w:ascii="Arial CYR" w:hAnsi="Arial CYR" w:cs="Arial CYR"/>
          <w:sz w:val="18"/>
          <w:szCs w:val="18"/>
        </w:rPr>
        <w:t xml:space="preserve"> было выбрано одно из значений: Перевыпуск из-за утери/порчи (со старым номером), Перевыпуск из-за утери/порчи (с новым номером), Перевыпуск из-за порчи (со старым номером), Перевыпуск из-з</w:t>
      </w:r>
      <w:r>
        <w:rPr>
          <w:rFonts w:ascii="Arial CYR" w:hAnsi="Arial CYR" w:cs="Arial CYR"/>
          <w:sz w:val="18"/>
          <w:szCs w:val="18"/>
        </w:rPr>
        <w:t>а порчи (с новым номером) или Перевыпуск из-за утери/порчи (с новым номером) на новый срок действия. Новой (созданной) карте проставляется статус «Принято заявление».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Перевыпущена по смене ФИО</w:t>
      </w:r>
      <w:r>
        <w:rPr>
          <w:rFonts w:ascii="Arial CYR" w:hAnsi="Arial CYR" w:cs="Arial CYR"/>
          <w:sz w:val="18"/>
          <w:szCs w:val="18"/>
        </w:rPr>
        <w:t xml:space="preserve"> - устанавливается перевыпускаемой карте, если при исполнении </w:t>
      </w:r>
      <w:r>
        <w:rPr>
          <w:rFonts w:ascii="Arial CYR" w:hAnsi="Arial CYR" w:cs="Arial CYR"/>
          <w:sz w:val="18"/>
          <w:szCs w:val="18"/>
        </w:rPr>
        <w:t xml:space="preserve">документа перевыпуска карты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Событии по карте</w:t>
      </w:r>
      <w:r>
        <w:rPr>
          <w:rFonts w:ascii="Arial CYR" w:hAnsi="Arial CYR" w:cs="Arial CYR"/>
          <w:sz w:val="18"/>
          <w:szCs w:val="18"/>
        </w:rPr>
        <w:t xml:space="preserve"> было выбрано одно из значений:  Перевыпуск по смене ФИО (с новым номером) или Перевыпуск по смене ФИО (со старым номером). Новой (созданной) карте проставляется статус «Принято заявление».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Заблокирована</w:t>
      </w:r>
      <w:r>
        <w:rPr>
          <w:rFonts w:ascii="Arial CYR" w:hAnsi="Arial CYR" w:cs="Arial CYR"/>
          <w:sz w:val="18"/>
          <w:szCs w:val="18"/>
        </w:rPr>
        <w:t xml:space="preserve"> - устанавливается при исполнении документа блокировки со статусом заблокирована.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Разблокирована</w:t>
      </w:r>
      <w:r>
        <w:rPr>
          <w:rFonts w:ascii="Arial CYR" w:hAnsi="Arial CYR" w:cs="Arial CYR"/>
          <w:sz w:val="18"/>
          <w:szCs w:val="18"/>
        </w:rPr>
        <w:t xml:space="preserve"> - устанавливается при исполнении документа блокировки со статусом разблокирована.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Закрыта</w:t>
      </w:r>
      <w:r>
        <w:rPr>
          <w:rFonts w:ascii="Arial CYR" w:hAnsi="Arial CYR" w:cs="Arial CYR"/>
          <w:sz w:val="18"/>
          <w:szCs w:val="18"/>
        </w:rPr>
        <w:t xml:space="preserve"> - устанавливается при исполнении документа блокировки со статусом</w:t>
      </w:r>
      <w:r>
        <w:rPr>
          <w:rFonts w:ascii="Arial CYR" w:hAnsi="Arial CYR" w:cs="Arial CYR"/>
          <w:sz w:val="18"/>
          <w:szCs w:val="18"/>
        </w:rPr>
        <w:t xml:space="preserve"> закрыта.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карт</w:t>
      </w:r>
      <w:r>
        <w:rPr>
          <w:rFonts w:ascii="Arial CYR" w:hAnsi="Arial CYR" w:cs="Arial CYR"/>
          <w:sz w:val="18"/>
          <w:szCs w:val="18"/>
        </w:rPr>
        <w:t xml:space="preserve">, на выбранной карте,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выполняются команды: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Переоформить карту</w:t>
      </w:r>
      <w:r>
        <w:rPr>
          <w:rFonts w:ascii="Arial CYR" w:hAnsi="Arial CYR" w:cs="Arial CYR"/>
          <w:sz w:val="18"/>
          <w:szCs w:val="18"/>
        </w:rPr>
        <w:t xml:space="preserve"> - при этом создается новый документ - </w:t>
      </w:r>
      <w:r>
        <w:rPr>
          <w:rFonts w:ascii="Arial CYR" w:hAnsi="Arial CYR" w:cs="Arial CYR"/>
          <w:i/>
          <w:iCs/>
          <w:sz w:val="18"/>
          <w:szCs w:val="18"/>
        </w:rPr>
        <w:t>Документ перевыпуска карт</w:t>
      </w:r>
      <w:r>
        <w:rPr>
          <w:rFonts w:ascii="Arial CYR" w:hAnsi="Arial CYR" w:cs="Arial CYR"/>
          <w:sz w:val="18"/>
          <w:szCs w:val="18"/>
        </w:rPr>
        <w:t>, где для этого события указывается: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Событие по карте</w:t>
      </w:r>
      <w:r>
        <w:rPr>
          <w:rFonts w:ascii="Arial CYR" w:hAnsi="Arial CYR" w:cs="Arial CYR"/>
          <w:sz w:val="18"/>
          <w:szCs w:val="18"/>
        </w:rPr>
        <w:t xml:space="preserve"> - значение по умолчан</w:t>
      </w:r>
      <w:r>
        <w:rPr>
          <w:rFonts w:ascii="Arial CYR" w:hAnsi="Arial CYR" w:cs="Arial CYR"/>
          <w:sz w:val="18"/>
          <w:szCs w:val="18"/>
        </w:rPr>
        <w:t>ию Перевыпуск из-за утери/порчи (с новым номером).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Характеристика события</w:t>
      </w:r>
      <w:r>
        <w:rPr>
          <w:rFonts w:ascii="Arial CYR" w:hAnsi="Arial CYR" w:cs="Arial CYR"/>
          <w:sz w:val="18"/>
          <w:szCs w:val="18"/>
        </w:rPr>
        <w:t xml:space="preserve"> - значение по умолчанию Новый PIN.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76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факту исполнения данного документа, старая карта будет закрыта, и сформирована новая.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Выписка по карте</w:t>
      </w:r>
      <w:r>
        <w:rPr>
          <w:rFonts w:ascii="Arial CYR" w:hAnsi="Arial CYR" w:cs="Arial CYR"/>
          <w:sz w:val="18"/>
          <w:szCs w:val="18"/>
        </w:rPr>
        <w:t xml:space="preserve"> - запуск соответствующей отчетной фо</w:t>
      </w:r>
      <w:r>
        <w:rPr>
          <w:rFonts w:ascii="Arial CYR" w:hAnsi="Arial CYR" w:cs="Arial CYR"/>
          <w:sz w:val="18"/>
          <w:szCs w:val="18"/>
        </w:rPr>
        <w:t>рмы.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Лимиты по карте</w:t>
      </w:r>
      <w:r>
        <w:rPr>
          <w:rFonts w:ascii="Arial CYR" w:hAnsi="Arial CYR" w:cs="Arial CYR"/>
          <w:sz w:val="18"/>
          <w:szCs w:val="18"/>
        </w:rPr>
        <w:t xml:space="preserve"> - отображается список (список документов именно по этой карте) документов Лимиты по картам.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Блокировка/Разблокировка карты</w:t>
      </w:r>
      <w:r>
        <w:rPr>
          <w:rFonts w:ascii="Arial CYR" w:hAnsi="Arial CYR" w:cs="Arial CYR"/>
          <w:sz w:val="18"/>
          <w:szCs w:val="18"/>
        </w:rPr>
        <w:t xml:space="preserve"> - при этом создается новый документ </w:t>
      </w:r>
      <w:r>
        <w:rPr>
          <w:rFonts w:ascii="Arial CYR" w:hAnsi="Arial CYR" w:cs="Arial CYR"/>
          <w:i/>
          <w:iCs/>
          <w:sz w:val="18"/>
          <w:szCs w:val="18"/>
        </w:rPr>
        <w:t>Документ блокировки: Новый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Изменение основной карты </w:t>
      </w:r>
      <w:r>
        <w:rPr>
          <w:rFonts w:ascii="Arial CYR" w:hAnsi="Arial CYR" w:cs="Arial CYR"/>
          <w:sz w:val="18"/>
          <w:szCs w:val="18"/>
        </w:rPr>
        <w:t xml:space="preserve">- если в </w:t>
      </w:r>
      <w:r>
        <w:rPr>
          <w:rFonts w:ascii="Arial CYR" w:hAnsi="Arial CYR" w:cs="Arial CYR"/>
          <w:i/>
          <w:iCs/>
          <w:sz w:val="18"/>
          <w:szCs w:val="18"/>
        </w:rPr>
        <w:t>Параметр</w:t>
      </w:r>
      <w:r>
        <w:rPr>
          <w:rFonts w:ascii="Arial CYR" w:hAnsi="Arial CYR" w:cs="Arial CYR"/>
          <w:i/>
          <w:iCs/>
          <w:sz w:val="18"/>
          <w:szCs w:val="18"/>
        </w:rPr>
        <w:t>ах пластиковой карты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карт</w:t>
      </w:r>
      <w:r>
        <w:rPr>
          <w:rFonts w:ascii="Arial CYR" w:hAnsi="Arial CYR" w:cs="Arial CYR"/>
          <w:sz w:val="18"/>
          <w:szCs w:val="18"/>
        </w:rPr>
        <w:t xml:space="preserve"> было указано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Дополнительная</w:t>
      </w:r>
      <w:r>
        <w:rPr>
          <w:rFonts w:ascii="Arial CYR" w:hAnsi="Arial CYR" w:cs="Arial CYR"/>
          <w:sz w:val="18"/>
          <w:szCs w:val="18"/>
        </w:rPr>
        <w:t xml:space="preserve">, то после выполнения этой команды значение поменяется на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Основная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Формирование файла на закрытие карты </w:t>
      </w:r>
      <w:r>
        <w:rPr>
          <w:rFonts w:ascii="Arial CYR" w:hAnsi="Arial CYR" w:cs="Arial CYR"/>
          <w:sz w:val="18"/>
          <w:szCs w:val="18"/>
        </w:rPr>
        <w:t>- при выборе этого действия по отмеченной карте формируется пакет на отправк</w:t>
      </w:r>
      <w:r>
        <w:rPr>
          <w:rFonts w:ascii="Arial CYR" w:hAnsi="Arial CYR" w:cs="Arial CYR"/>
          <w:sz w:val="18"/>
          <w:szCs w:val="18"/>
        </w:rPr>
        <w:t xml:space="preserve">у (если эта карта закрыта) датой операционного дня со статусом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Услуги по карте</w:t>
      </w:r>
      <w:r>
        <w:rPr>
          <w:rFonts w:ascii="Arial CYR" w:hAnsi="Arial CYR" w:cs="Arial CYR"/>
          <w:sz w:val="18"/>
          <w:szCs w:val="18"/>
        </w:rPr>
        <w:t xml:space="preserve"> по умолчанию все услуги (в столбце </w:t>
      </w:r>
      <w:r>
        <w:rPr>
          <w:rFonts w:ascii="Arial CYR" w:hAnsi="Arial CYR" w:cs="Arial CYR"/>
          <w:b/>
          <w:bCs/>
          <w:sz w:val="18"/>
          <w:szCs w:val="18"/>
        </w:rPr>
        <w:t>Состояние</w:t>
      </w:r>
      <w:r>
        <w:rPr>
          <w:rFonts w:ascii="Arial CYR" w:hAnsi="Arial CYR" w:cs="Arial CYR"/>
          <w:sz w:val="18"/>
          <w:szCs w:val="18"/>
        </w:rPr>
        <w:t xml:space="preserve">) имеют значение </w:t>
      </w:r>
      <w:r>
        <w:rPr>
          <w:rFonts w:ascii="Arial CYR" w:hAnsi="Arial CYR" w:cs="Arial CYR"/>
          <w:b/>
          <w:bCs/>
          <w:sz w:val="18"/>
          <w:szCs w:val="18"/>
        </w:rPr>
        <w:t>Выключена</w:t>
      </w:r>
      <w:r>
        <w:rPr>
          <w:rFonts w:ascii="Arial CYR" w:hAnsi="Arial CYR" w:cs="Arial CYR"/>
          <w:sz w:val="18"/>
          <w:szCs w:val="18"/>
        </w:rPr>
        <w:t xml:space="preserve">. Для подключения услуги необходимо воспользоваться документом </w:t>
      </w:r>
      <w:r>
        <w:rPr>
          <w:rFonts w:ascii="Arial CYR" w:hAnsi="Arial CYR" w:cs="Arial CYR"/>
          <w:i/>
          <w:iCs/>
          <w:sz w:val="18"/>
          <w:szCs w:val="18"/>
        </w:rPr>
        <w:t>Подключение/отключени</w:t>
      </w:r>
      <w:r>
        <w:rPr>
          <w:rFonts w:ascii="Arial CYR" w:hAnsi="Arial CYR" w:cs="Arial CYR"/>
          <w:i/>
          <w:iCs/>
          <w:sz w:val="18"/>
          <w:szCs w:val="18"/>
        </w:rPr>
        <w:t>е услуги</w:t>
      </w:r>
      <w:r>
        <w:rPr>
          <w:rFonts w:ascii="Arial CYR" w:hAnsi="Arial CYR" w:cs="Arial CYR"/>
          <w:sz w:val="18"/>
          <w:szCs w:val="18"/>
        </w:rPr>
        <w:t xml:space="preserve">. Создать документ подключения конкретной услуги можно, выбрав на строке услуги в контекстном меню (по правой кнопке мыши) команду </w:t>
      </w:r>
      <w:r>
        <w:rPr>
          <w:rFonts w:ascii="Arial CYR" w:hAnsi="Arial CYR" w:cs="Arial CYR"/>
          <w:b/>
          <w:bCs/>
          <w:sz w:val="18"/>
          <w:szCs w:val="18"/>
        </w:rPr>
        <w:t>Подключение/отключение услуги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модуле реализована проверка на подключенные услуги по карте в случаи её </w:t>
      </w:r>
      <w:r>
        <w:rPr>
          <w:rFonts w:ascii="Arial CYR" w:hAnsi="Arial CYR" w:cs="Arial CYR"/>
          <w:sz w:val="18"/>
          <w:szCs w:val="18"/>
        </w:rPr>
        <w:t>закрытия/переоформления. При закрытии/переоформлении карты, если есть подключённые услуги, выдается сообщение об ошибке, что по данной карте есть подключённые услуги.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приводится список, содержащий описание счетов, как открыв</w:t>
      </w:r>
      <w:r>
        <w:rPr>
          <w:rFonts w:ascii="Arial CYR" w:hAnsi="Arial CYR" w:cs="Arial CYR"/>
          <w:sz w:val="18"/>
          <w:szCs w:val="18"/>
        </w:rPr>
        <w:t xml:space="preserve">аемых в разрезе данного договора (включая тарифы за обслуживание в таблице </w:t>
      </w:r>
      <w:r>
        <w:rPr>
          <w:rFonts w:ascii="Arial CYR" w:hAnsi="Arial CYR" w:cs="Arial CYR"/>
          <w:i/>
          <w:iCs/>
          <w:sz w:val="18"/>
          <w:szCs w:val="18"/>
        </w:rPr>
        <w:t>Тарифы по счету</w:t>
      </w:r>
      <w:r>
        <w:rPr>
          <w:rFonts w:ascii="Arial CYR" w:hAnsi="Arial CYR" w:cs="Arial CYR"/>
          <w:sz w:val="18"/>
          <w:szCs w:val="18"/>
        </w:rPr>
        <w:t>), так и общих банковских счетов, которые могут использоваться при работе с договором для автоматического оформления различных событий.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Обычно список счетов заполняет</w:t>
      </w:r>
      <w:r>
        <w:rPr>
          <w:rFonts w:ascii="Arial CYR" w:hAnsi="Arial CYR" w:cs="Arial CYR"/>
          <w:sz w:val="18"/>
          <w:szCs w:val="18"/>
        </w:rPr>
        <w:t xml:space="preserve">ся автоматически при выборе записи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 xml:space="preserve"> (поле </w:t>
      </w:r>
      <w:r>
        <w:rPr>
          <w:rFonts w:ascii="Arial CYR" w:hAnsi="Arial CYR" w:cs="Arial CYR"/>
          <w:b/>
          <w:bCs/>
          <w:sz w:val="18"/>
          <w:szCs w:val="18"/>
        </w:rPr>
        <w:t>Ссылка на продукт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 данные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Значения конкретных лицевых счетов, относящихся к данному договору, могут быть выбраны вручную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счета: По плану счетов</w:t>
      </w:r>
      <w:r>
        <w:rPr>
          <w:rFonts w:ascii="Arial CYR" w:hAnsi="Arial CYR" w:cs="Arial CYR"/>
          <w:sz w:val="18"/>
          <w:szCs w:val="18"/>
        </w:rPr>
        <w:t xml:space="preserve"> (атриб</w:t>
      </w:r>
      <w:r>
        <w:rPr>
          <w:rFonts w:ascii="Arial CYR" w:hAnsi="Arial CYR" w:cs="Arial CYR"/>
          <w:sz w:val="18"/>
          <w:szCs w:val="18"/>
        </w:rPr>
        <w:t xml:space="preserve">ут </w:t>
      </w:r>
      <w:r>
        <w:rPr>
          <w:rFonts w:ascii="Arial CYR" w:hAnsi="Arial CYR" w:cs="Arial CYR"/>
          <w:b/>
          <w:bCs/>
          <w:sz w:val="18"/>
          <w:szCs w:val="18"/>
        </w:rPr>
        <w:t>Номер лицевого счета</w:t>
      </w:r>
      <w:r>
        <w:rPr>
          <w:rFonts w:ascii="Arial CYR" w:hAnsi="Arial CYR" w:cs="Arial CYR"/>
          <w:sz w:val="18"/>
          <w:szCs w:val="18"/>
        </w:rPr>
        <w:t xml:space="preserve">), либо автоматически открываются при утверждении в соответствии с маской, описанной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>. Также счета могут открываться "по необходимости", в случае возникновения события, их затрагивающего. Значения лицевых счетов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b/>
          <w:bCs/>
          <w:sz w:val="18"/>
          <w:szCs w:val="18"/>
        </w:rPr>
        <w:t>Номер лицевого счета</w:t>
      </w:r>
      <w:r>
        <w:rPr>
          <w:rFonts w:ascii="Arial CYR" w:hAnsi="Arial CYR" w:cs="Arial CYR"/>
          <w:sz w:val="18"/>
          <w:szCs w:val="18"/>
        </w:rPr>
        <w:t>) на типовом счете договора являются периодическими атрибутами, и могут менять значения на временном периоде.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3" type="#_x0000_t75" style="width:504.75pt;height:255pt">
            <v:imagedata r:id="rId72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 Вкладка Счета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необходимости, к счету, имеющему атрибут </w:t>
      </w:r>
      <w:r>
        <w:rPr>
          <w:rFonts w:ascii="Arial CYR" w:hAnsi="Arial CYR" w:cs="Arial CYR"/>
          <w:b/>
          <w:bCs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sz w:val="18"/>
          <w:szCs w:val="18"/>
        </w:rPr>
        <w:t>, м</w:t>
      </w:r>
      <w:r>
        <w:rPr>
          <w:rFonts w:ascii="Arial CYR" w:hAnsi="Arial CYR" w:cs="Arial CYR"/>
          <w:sz w:val="18"/>
          <w:szCs w:val="18"/>
        </w:rPr>
        <w:t>ожно приписать набор тарифов по комиссиям и процентным начислениям. Обычно это сделано на уровне описания соответствующего продукта и переносится в договор при выборе последнего.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добавления или редактирования счета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счетов</w:t>
      </w:r>
      <w:r>
        <w:rPr>
          <w:rFonts w:ascii="Arial CYR" w:hAnsi="Arial CYR" w:cs="Arial CYR"/>
          <w:sz w:val="18"/>
          <w:szCs w:val="18"/>
        </w:rPr>
        <w:t xml:space="preserve"> используется </w:t>
      </w:r>
      <w:r>
        <w:rPr>
          <w:rFonts w:ascii="Arial CYR" w:hAnsi="Arial CYR" w:cs="Arial CYR"/>
          <w:sz w:val="18"/>
          <w:szCs w:val="18"/>
        </w:rPr>
        <w:t xml:space="preserve">соответствующая кнопка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4" type="#_x0000_t75" style="width:480.75pt;height:335.25pt">
            <v:imagedata r:id="rId73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Добавление/редактирование счета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окне параметры вводятся или редактируются.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Подкрепление с вкладных счетов</w:t>
      </w:r>
      <w:r>
        <w:rPr>
          <w:rFonts w:ascii="Arial CYR" w:hAnsi="Arial CYR" w:cs="Arial CYR"/>
          <w:sz w:val="18"/>
          <w:szCs w:val="18"/>
        </w:rPr>
        <w:t xml:space="preserve"> по умо</w:t>
      </w:r>
      <w:r>
        <w:rPr>
          <w:rFonts w:ascii="Arial CYR" w:hAnsi="Arial CYR" w:cs="Arial CYR"/>
          <w:sz w:val="18"/>
          <w:szCs w:val="18"/>
        </w:rPr>
        <w:t xml:space="preserve">лчанию установлены флажки. Если убрать флажки 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sz w:val="18"/>
          <w:szCs w:val="18"/>
        </w:rPr>
        <w:t xml:space="preserve">, то становятся недоступными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Балансовый счет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Атрибут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Связанный счет</w:t>
      </w:r>
      <w:r>
        <w:rPr>
          <w:rFonts w:ascii="Arial CYR" w:hAnsi="Arial CYR" w:cs="Arial CYR"/>
          <w:sz w:val="18"/>
          <w:szCs w:val="18"/>
        </w:rPr>
        <w:t xml:space="preserve"> необходим для описания связки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Базовый счет - Счет резерв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</w:t>
      </w:r>
      <w:r>
        <w:rPr>
          <w:rFonts w:ascii="Arial CYR" w:hAnsi="Arial CYR" w:cs="Arial CYR"/>
          <w:sz w:val="18"/>
          <w:szCs w:val="18"/>
        </w:rPr>
        <w:t xml:space="preserve">. Данная настройка используется модулем </w:t>
      </w:r>
      <w:r>
        <w:rPr>
          <w:rFonts w:ascii="Arial CYR" w:hAnsi="Arial CYR" w:cs="Arial CYR"/>
          <w:i/>
          <w:iCs/>
          <w:sz w:val="18"/>
          <w:szCs w:val="18"/>
        </w:rPr>
        <w:t>Регулирование резервов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добавления или редактирования тарифа по счету (в окне ввода/редактирования счета) в одноименной таблице используется соответствующая кнопка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. В отобразившемся окне </w:t>
      </w:r>
      <w:r>
        <w:rPr>
          <w:rFonts w:ascii="Arial CYR" w:hAnsi="Arial CYR" w:cs="Arial CYR"/>
          <w:i/>
          <w:iCs/>
          <w:sz w:val="18"/>
          <w:szCs w:val="18"/>
        </w:rPr>
        <w:t>Та</w:t>
      </w:r>
      <w:r>
        <w:rPr>
          <w:rFonts w:ascii="Arial CYR" w:hAnsi="Arial CYR" w:cs="Arial CYR"/>
          <w:i/>
          <w:iCs/>
          <w:sz w:val="18"/>
          <w:szCs w:val="18"/>
        </w:rPr>
        <w:t>риф по счету договора</w:t>
      </w:r>
      <w:r>
        <w:rPr>
          <w:rFonts w:ascii="Arial CYR" w:hAnsi="Arial CYR" w:cs="Arial CYR"/>
          <w:sz w:val="18"/>
          <w:szCs w:val="18"/>
        </w:rPr>
        <w:t xml:space="preserve"> заполняются поля стандартным способом.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 xml:space="preserve">, то поле </w:t>
      </w:r>
      <w:r>
        <w:rPr>
          <w:rFonts w:ascii="Arial CYR" w:hAnsi="Arial CYR" w:cs="Arial CYR"/>
          <w:b/>
          <w:bCs/>
          <w:sz w:val="18"/>
          <w:szCs w:val="18"/>
        </w:rPr>
        <w:t>Тип расчета</w:t>
      </w:r>
      <w:r>
        <w:rPr>
          <w:rFonts w:ascii="Arial CYR" w:hAnsi="Arial CYR" w:cs="Arial CYR"/>
          <w:sz w:val="18"/>
          <w:szCs w:val="18"/>
        </w:rPr>
        <w:t xml:space="preserve"> становится недоступным для редактирования.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Тарифы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приводится список разовых (информационных) ус</w:t>
      </w:r>
      <w:r>
        <w:rPr>
          <w:rFonts w:ascii="Arial CYR" w:hAnsi="Arial CYR" w:cs="Arial CYR"/>
          <w:sz w:val="18"/>
          <w:szCs w:val="18"/>
        </w:rPr>
        <w:t>луг и тарифы по ним.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Атрибуты этой вкладки: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вводится вручную.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Услуга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услуг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Тарифный план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Тарифный план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Автоматическое исполнение</w:t>
      </w:r>
      <w:r>
        <w:rPr>
          <w:rFonts w:ascii="Arial CYR" w:hAnsi="Arial CYR" w:cs="Arial CYR"/>
          <w:sz w:val="18"/>
          <w:szCs w:val="18"/>
        </w:rPr>
        <w:t xml:space="preserve"> - при установленном флажке </w:t>
      </w:r>
      <w:r>
        <w:rPr>
          <w:rFonts w:ascii="Arial CYR" w:hAnsi="Arial CYR" w:cs="Arial CYR"/>
          <w:sz w:val="18"/>
          <w:szCs w:val="18"/>
        </w:rPr>
        <w:t xml:space="preserve">автоматически порождается документ </w:t>
      </w:r>
      <w:r>
        <w:rPr>
          <w:rFonts w:ascii="Arial CYR" w:hAnsi="Arial CYR" w:cs="Arial CYR"/>
          <w:i/>
          <w:iCs/>
          <w:sz w:val="18"/>
          <w:szCs w:val="18"/>
        </w:rPr>
        <w:t>Оказанная информационная услуга</w:t>
      </w:r>
      <w:r>
        <w:rPr>
          <w:rFonts w:ascii="Arial CYR" w:hAnsi="Arial CYR" w:cs="Arial CYR"/>
          <w:sz w:val="18"/>
          <w:szCs w:val="18"/>
        </w:rPr>
        <w:t xml:space="preserve">, по факту исполнения которой будет создана отложенная </w:t>
      </w:r>
      <w:r>
        <w:rPr>
          <w:rFonts w:ascii="Arial CYR" w:hAnsi="Arial CYR" w:cs="Arial CYR"/>
          <w:sz w:val="18"/>
          <w:szCs w:val="18"/>
        </w:rPr>
        <w:lastRenderedPageBreak/>
        <w:t>комиссия. Далее, когда на счете договора будет достаточно средств, программа сформирует бухгалтерские документы по списанию данной коми</w:t>
      </w:r>
      <w:r>
        <w:rPr>
          <w:rFonts w:ascii="Arial CYR" w:hAnsi="Arial CYR" w:cs="Arial CYR"/>
          <w:sz w:val="18"/>
          <w:szCs w:val="18"/>
        </w:rPr>
        <w:t>ссии, в соответствии с настройками вышеупомянутой услуги.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Режим </w:t>
      </w:r>
      <w:r>
        <w:rPr>
          <w:rFonts w:ascii="Arial CYR" w:hAnsi="Arial CYR" w:cs="Arial CYR"/>
          <w:sz w:val="18"/>
          <w:szCs w:val="18"/>
        </w:rPr>
        <w:t xml:space="preserve">- указывается режим, при работе с которым будет производиться автоматическое порождение документа </w:t>
      </w:r>
      <w:r>
        <w:rPr>
          <w:rFonts w:ascii="Arial CYR" w:hAnsi="Arial CYR" w:cs="Arial CYR"/>
          <w:i/>
          <w:iCs/>
          <w:sz w:val="18"/>
          <w:szCs w:val="18"/>
        </w:rPr>
        <w:t>Отложенная комиссия</w:t>
      </w:r>
      <w:r>
        <w:rPr>
          <w:rFonts w:ascii="Arial CYR" w:hAnsi="Arial CYR" w:cs="Arial CYR"/>
          <w:sz w:val="18"/>
          <w:szCs w:val="18"/>
        </w:rPr>
        <w:t>. Выбор режима: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Выпуск карты;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Перевыпуск карты по сроку;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Перевыпус</w:t>
      </w:r>
      <w:r>
        <w:rPr>
          <w:rFonts w:ascii="Arial CYR" w:hAnsi="Arial CYR" w:cs="Arial CYR"/>
          <w:sz w:val="18"/>
          <w:szCs w:val="18"/>
        </w:rPr>
        <w:t>к карты из-зи утери (порчи);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Блокировка карты;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Разблокировка карты;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Выпуск карты (срочный);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Перевыпуск карты по сроку (срочный).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 по договору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данной вкладке приводится список событий прошедших по договору с указанием даты, счетов </w:t>
      </w:r>
      <w:r>
        <w:rPr>
          <w:rFonts w:ascii="Arial CYR" w:hAnsi="Arial CYR" w:cs="Arial CYR"/>
          <w:sz w:val="18"/>
          <w:szCs w:val="18"/>
        </w:rPr>
        <w:t>и сумм.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Кроме того, имеется возможность отобрать проводки по счетам договора за любой период. Таким образом, мы всегда можем увидеть, чем были оформлены указанные события: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5" type="#_x0000_t75" style="width:507.75pt;height:183pt">
            <v:imagedata r:id="rId7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События по договору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Выполнить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отбор</w:t>
      </w:r>
      <w:r>
        <w:rPr>
          <w:rFonts w:ascii="Arial CYR" w:hAnsi="Arial CYR" w:cs="Arial CYR"/>
          <w:sz w:val="18"/>
          <w:szCs w:val="18"/>
        </w:rPr>
        <w:t xml:space="preserve"> осуществляется отбор проводок по счетам договора и проверка на доступ к функциональной группе. Таким образом, при выполнении отбора проводок по договору не отображаются проводки, в которых в дебете или кредите есть счет, относящийся к определенной фу</w:t>
      </w:r>
      <w:r>
        <w:rPr>
          <w:rFonts w:ascii="Arial CYR" w:hAnsi="Arial CYR" w:cs="Arial CYR"/>
          <w:sz w:val="18"/>
          <w:szCs w:val="18"/>
        </w:rPr>
        <w:t>нкциональной группе.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6" type="#_x0000_t75" style="width:484.5pt;height:280.5pt">
            <v:imagedata r:id="rId75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Дополнительно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состоит из вкладок, в которых вводятся следующие параметры: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вводятся/редактируются следующие параметры: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Процент ри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ска после реклассификации</w:t>
      </w:r>
      <w:r>
        <w:rPr>
          <w:rFonts w:ascii="Arial CYR" w:hAnsi="Arial CYR" w:cs="Arial CYR"/>
          <w:sz w:val="18"/>
          <w:szCs w:val="18"/>
        </w:rPr>
        <w:t xml:space="preserve"> - указывается процент риска.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Причина закрытия счетов (договора)</w:t>
      </w:r>
      <w:r>
        <w:rPr>
          <w:rFonts w:ascii="Arial CYR" w:hAnsi="Arial CYR" w:cs="Arial CYR"/>
          <w:sz w:val="18"/>
          <w:szCs w:val="18"/>
        </w:rPr>
        <w:t xml:space="preserve"> - выбирается значение из списка заданных вариантов: 0 - не расторгался, 1 - расторгнут по заявлению клиента, 2 - расторгнут банком в одностороннем порядке, 3 - раст</w:t>
      </w:r>
      <w:r>
        <w:rPr>
          <w:rFonts w:ascii="Arial CYR" w:hAnsi="Arial CYR" w:cs="Arial CYR"/>
          <w:sz w:val="18"/>
          <w:szCs w:val="18"/>
        </w:rPr>
        <w:t>оргнут по решению суда.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 для целей отчетности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Отделения отчетности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Контролер для ЛК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Логин для контролера</w:t>
      </w:r>
      <w:r>
        <w:rPr>
          <w:rFonts w:ascii="Arial CYR" w:hAnsi="Arial CYR" w:cs="Arial CYR"/>
          <w:sz w:val="18"/>
          <w:szCs w:val="18"/>
        </w:rPr>
        <w:t xml:space="preserve"> - в поле вводится логин.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Закрыть договор через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 (дней)</w:t>
      </w:r>
      <w:r>
        <w:rPr>
          <w:rFonts w:ascii="Arial CYR" w:hAnsi="Arial CYR" w:cs="Arial CYR"/>
          <w:sz w:val="18"/>
          <w:szCs w:val="18"/>
        </w:rPr>
        <w:t xml:space="preserve"> - указывается количество дней, по истечении которых договор будет закрыт. При закрытии дня срабатывает процедура для настройки закрытия дня "s_pc_closedog_today", в результате которой по запросу отбираются все договора в состоянии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>, в кот</w:t>
      </w:r>
      <w:r>
        <w:rPr>
          <w:rFonts w:ascii="Arial CYR" w:hAnsi="Arial CYR" w:cs="Arial CYR"/>
          <w:sz w:val="18"/>
          <w:szCs w:val="18"/>
        </w:rPr>
        <w:t xml:space="preserve">орых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Закрыть договор через  (дней)</w:t>
      </w:r>
      <w:r>
        <w:rPr>
          <w:rFonts w:ascii="Arial CYR" w:hAnsi="Arial CYR" w:cs="Arial CYR"/>
          <w:sz w:val="18"/>
          <w:szCs w:val="18"/>
        </w:rPr>
        <w:t xml:space="preserve"> заполнено, и все карты закрыты. Проверяется каждый найденный договор: прошло ли с даты последней закрытой карты столько дней, сколько указано в этом поле. Если прошло, то закрывается договор и закрываются счета по до</w:t>
      </w:r>
      <w:r>
        <w:rPr>
          <w:rFonts w:ascii="Arial CYR" w:hAnsi="Arial CYR" w:cs="Arial CYR"/>
          <w:sz w:val="18"/>
          <w:szCs w:val="18"/>
        </w:rPr>
        <w:t>говору.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коды валют для карт</w:t>
      </w:r>
      <w:r>
        <w:rPr>
          <w:rFonts w:ascii="Arial CYR" w:hAnsi="Arial CYR" w:cs="Arial CYR"/>
          <w:sz w:val="18"/>
          <w:szCs w:val="18"/>
        </w:rPr>
        <w:t xml:space="preserve"> - устанавливается флажок, если используются коды валют для карт.</w:t>
      </w:r>
    </w:p>
    <w:p w:rsidR="00000000" w:rsidRDefault="00BE2386" w:rsidP="003B3359">
      <w:pPr>
        <w:widowControl w:val="0"/>
        <w:numPr>
          <w:ilvl w:val="0"/>
          <w:numId w:val="5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Сотрудник, привлекший договор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Сотрудники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Действия по договору</w:t>
      </w:r>
      <w:r>
        <w:rPr>
          <w:rFonts w:ascii="Arial CYR" w:hAnsi="Arial CYR" w:cs="Arial CYR"/>
          <w:sz w:val="18"/>
          <w:szCs w:val="18"/>
        </w:rPr>
        <w:t xml:space="preserve"> - параметры действий, предусмотр</w:t>
      </w:r>
      <w:r>
        <w:rPr>
          <w:rFonts w:ascii="Arial CYR" w:hAnsi="Arial CYR" w:cs="Arial CYR"/>
          <w:sz w:val="18"/>
          <w:szCs w:val="18"/>
        </w:rPr>
        <w:t xml:space="preserve">енных договором. По этим параметрам задаются макеты бухгалтерского оформления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Макеты БО по типу договора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Шаблоны форм</w:t>
      </w:r>
      <w:r>
        <w:rPr>
          <w:rFonts w:ascii="Arial CYR" w:hAnsi="Arial CYR" w:cs="Arial CYR"/>
          <w:sz w:val="18"/>
          <w:szCs w:val="18"/>
        </w:rPr>
        <w:t xml:space="preserve"> - список шаблонов отчетных форм, которые можно будет получать из договоров, сформированных по данному продукт</w:t>
      </w:r>
      <w:r>
        <w:rPr>
          <w:rFonts w:ascii="Arial CYR" w:hAnsi="Arial CYR" w:cs="Arial CYR"/>
          <w:sz w:val="18"/>
          <w:szCs w:val="18"/>
        </w:rPr>
        <w:t>у.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вкладке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Подключаемые опции</w:t>
      </w:r>
      <w:r>
        <w:rPr>
          <w:rFonts w:ascii="Arial CYR" w:hAnsi="Arial CYR" w:cs="Arial CYR"/>
          <w:sz w:val="18"/>
          <w:szCs w:val="18"/>
        </w:rPr>
        <w:t xml:space="preserve"> можно добавить или изменить подключаемую опцию.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Сервисы личного кабинета</w:t>
      </w:r>
      <w:r>
        <w:rPr>
          <w:rFonts w:ascii="Arial CYR" w:hAnsi="Arial CYR" w:cs="Arial CYR"/>
          <w:sz w:val="18"/>
          <w:szCs w:val="18"/>
        </w:rPr>
        <w:t xml:space="preserve"> отображается табличная часть, в которой настраивается список подключенных услуг сервиса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Личный Кабинет ТК Раунд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7" type="#_x0000_t75" style="width:487.5pt;height:100.5pt">
            <v:imagedata r:id="rId76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Сервисы личного кабинета вкладки Прочее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добавлении/изменении строки в табличную часть отображается окно </w:t>
      </w:r>
      <w:r>
        <w:rPr>
          <w:rFonts w:ascii="Arial CYR" w:hAnsi="Arial CYR" w:cs="Arial CYR"/>
          <w:i/>
          <w:iCs/>
          <w:sz w:val="18"/>
          <w:szCs w:val="18"/>
        </w:rPr>
        <w:t>Сервисы личного кабинета</w:t>
      </w:r>
      <w:r>
        <w:rPr>
          <w:rFonts w:ascii="Arial CYR" w:hAnsi="Arial CYR" w:cs="Arial CYR"/>
          <w:sz w:val="18"/>
          <w:szCs w:val="18"/>
        </w:rPr>
        <w:t xml:space="preserve">, в котором следует заполнить поля и выбрать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8" type="#_x0000_t75" style="width:330pt;height:173.25pt">
            <v:imagedata r:id="rId77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сервиса личного кабинета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Заполнение полей в этом окне осуществляется стандартно (подробное описание приводится в разделе справки "Работа в системе "Центавр Омега", п. Работа с документами").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подкл</w:t>
      </w:r>
      <w:r>
        <w:rPr>
          <w:rFonts w:ascii="Arial CYR" w:hAnsi="Arial CYR" w:cs="Arial CYR"/>
          <w:sz w:val="18"/>
          <w:szCs w:val="18"/>
        </w:rPr>
        <w:t xml:space="preserve">ючения услуги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Контролер лицевых счетов</w:t>
      </w:r>
      <w:r>
        <w:rPr>
          <w:rFonts w:ascii="Arial CYR" w:hAnsi="Arial CYR" w:cs="Arial CYR"/>
          <w:sz w:val="18"/>
          <w:szCs w:val="18"/>
        </w:rPr>
        <w:t xml:space="preserve"> необходимо добавить данную услугу в </w:t>
      </w:r>
      <w:r>
        <w:rPr>
          <w:rFonts w:ascii="Arial CYR" w:hAnsi="Arial CYR" w:cs="Arial CYR"/>
          <w:i/>
          <w:iCs/>
          <w:sz w:val="18"/>
          <w:szCs w:val="18"/>
        </w:rPr>
        <w:t>Справочник услуг</w:t>
      </w:r>
      <w:r>
        <w:rPr>
          <w:rFonts w:ascii="Arial CYR" w:hAnsi="Arial CYR" w:cs="Arial CYR"/>
          <w:sz w:val="18"/>
          <w:szCs w:val="18"/>
        </w:rPr>
        <w:t xml:space="preserve"> (код услуги 701).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Сохраненная запись отобразится в табличной части: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9" type="#_x0000_t75" style="width:508.5pt;height:204pt">
            <v:imagedata r:id="rId78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Добавление строки в табличную часть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подключения услуги</w:t>
      </w:r>
      <w:r>
        <w:rPr>
          <w:rFonts w:ascii="Arial CYR" w:hAnsi="Arial CYR" w:cs="Arial CYR"/>
          <w:sz w:val="18"/>
          <w:szCs w:val="18"/>
        </w:rPr>
        <w:t xml:space="preserve"> используется кнопка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Действия-&gt;Подключить/Отключить</w:t>
      </w:r>
      <w:r>
        <w:rPr>
          <w:rFonts w:ascii="Arial CYR" w:hAnsi="Arial CYR" w:cs="Arial CYR"/>
          <w:sz w:val="18"/>
          <w:szCs w:val="18"/>
        </w:rPr>
        <w:t xml:space="preserve">. При этом отображается окно </w:t>
      </w:r>
      <w:r>
        <w:rPr>
          <w:rFonts w:ascii="Arial CYR" w:hAnsi="Arial CYR" w:cs="Arial CYR"/>
          <w:i/>
          <w:iCs/>
          <w:sz w:val="18"/>
          <w:szCs w:val="18"/>
        </w:rPr>
        <w:t>Подключение/Отключение услуги</w:t>
      </w:r>
      <w:r>
        <w:rPr>
          <w:rFonts w:ascii="Arial CYR" w:hAnsi="Arial CYR" w:cs="Arial CYR"/>
          <w:sz w:val="18"/>
          <w:szCs w:val="18"/>
        </w:rPr>
        <w:t>, описание которого приводится в п. «Подключение/Отключение услуг».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Сервисы личного кабинета</w:t>
      </w:r>
      <w:r>
        <w:rPr>
          <w:rFonts w:ascii="Arial CYR" w:hAnsi="Arial CYR" w:cs="Arial CYR"/>
          <w:sz w:val="18"/>
          <w:szCs w:val="18"/>
        </w:rPr>
        <w:t xml:space="preserve"> отображается при включенной перемен</w:t>
      </w:r>
      <w:r>
        <w:rPr>
          <w:rFonts w:ascii="Arial CYR" w:hAnsi="Arial CYR" w:cs="Arial CYR"/>
          <w:sz w:val="18"/>
          <w:szCs w:val="18"/>
        </w:rPr>
        <w:t xml:space="preserve">ной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Сервисы личного кабинета ТК Раунд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Файл -&gt; Пластиковые карты -&gt; Категория: Таможенные карты)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Обеспечение</w:t>
      </w:r>
      <w:r>
        <w:rPr>
          <w:rFonts w:ascii="Arial CYR" w:hAnsi="Arial CYR" w:cs="Arial CYR"/>
          <w:sz w:val="18"/>
          <w:szCs w:val="18"/>
        </w:rPr>
        <w:t xml:space="preserve"> можно Добавить/Изменить договор обеспечения, работа с которым приводится в справке «Модуль "Залоги и Поручительства"».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вкладке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Дополнительные параметры договора</w:t>
      </w:r>
      <w:r>
        <w:rPr>
          <w:rFonts w:ascii="Arial CYR" w:hAnsi="Arial CYR" w:cs="Arial CYR"/>
          <w:sz w:val="18"/>
          <w:szCs w:val="18"/>
        </w:rPr>
        <w:t xml:space="preserve"> настраиваются дополнительные параметры: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0" type="#_x0000_t75" style="width:471.75pt;height:165pt">
            <v:imagedata r:id="rId79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Дополнительные параметры договора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Дополнительные параметры договора</w:t>
      </w:r>
      <w:r>
        <w:rPr>
          <w:rFonts w:ascii="Arial CYR" w:hAnsi="Arial CYR" w:cs="Arial CYR"/>
          <w:sz w:val="18"/>
          <w:szCs w:val="18"/>
        </w:rPr>
        <w:t xml:space="preserve"> отображается </w:t>
      </w:r>
      <w:r>
        <w:rPr>
          <w:rFonts w:ascii="Arial CYR" w:hAnsi="Arial CYR" w:cs="Arial CYR"/>
          <w:color w:val="000000"/>
          <w:sz w:val="18"/>
          <w:szCs w:val="18"/>
        </w:rPr>
        <w:t>только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при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включенной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 xml:space="preserve">переменной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имость доп.параметров договора ПК</w:t>
      </w:r>
      <w:r>
        <w:rPr>
          <w:rFonts w:ascii="Arial CYR" w:hAnsi="Arial CYR" w:cs="Arial CYR"/>
          <w:color w:val="000000"/>
          <w:sz w:val="18"/>
          <w:szCs w:val="18"/>
        </w:rPr>
        <w:t xml:space="preserve"> (OID 1002219).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Персонификация</w:t>
      </w:r>
      <w:r>
        <w:rPr>
          <w:rFonts w:ascii="Arial CYR" w:hAnsi="Arial CYR" w:cs="Arial CYR"/>
          <w:sz w:val="18"/>
          <w:szCs w:val="18"/>
        </w:rPr>
        <w:t xml:space="preserve"> (см. рис. 53) в договоре можно изменить дату договора на текущий операционный день.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Перечень используемых сценариев обработки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OID 1000522 "Сценарий на сохранение договора"</w:t>
      </w:r>
      <w:r>
        <w:rPr>
          <w:rFonts w:ascii="Arial CYR" w:hAnsi="Arial CYR" w:cs="Arial CYR"/>
          <w:sz w:val="18"/>
          <w:szCs w:val="18"/>
        </w:rPr>
        <w:t>. При включенном сценарии, в момент сохранения договора формируется заполнение атрибута Наименование договора - наименование клиента + дог.№.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OID 1000536 "Корректировка лимита при утверждении договора"</w:t>
      </w:r>
      <w:r>
        <w:rPr>
          <w:rFonts w:ascii="Arial CYR" w:hAnsi="Arial CYR" w:cs="Arial CYR"/>
          <w:sz w:val="18"/>
          <w:szCs w:val="18"/>
        </w:rPr>
        <w:t>. При вклю</w:t>
      </w:r>
      <w:r>
        <w:rPr>
          <w:rFonts w:ascii="Arial CYR" w:hAnsi="Arial CYR" w:cs="Arial CYR"/>
          <w:sz w:val="18"/>
          <w:szCs w:val="18"/>
        </w:rPr>
        <w:t xml:space="preserve">ченном сценарии, в случае наличия настроек в банковском продукте, формируется документ </w:t>
      </w:r>
      <w:r>
        <w:rPr>
          <w:rFonts w:ascii="Arial CYR" w:hAnsi="Arial CYR" w:cs="Arial CYR"/>
          <w:i/>
          <w:iCs/>
          <w:sz w:val="18"/>
          <w:szCs w:val="18"/>
        </w:rPr>
        <w:t>Корректировка лимита овердрафта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OID 1000790 "Формирование комиссий при утверждении договора"</w:t>
      </w:r>
      <w:r>
        <w:rPr>
          <w:rFonts w:ascii="Arial CYR" w:hAnsi="Arial CYR" w:cs="Arial CYR"/>
          <w:sz w:val="18"/>
          <w:szCs w:val="18"/>
        </w:rPr>
        <w:t>. При включенном сценарии, в случае наличия соответствующих настроек, по фак</w:t>
      </w:r>
      <w:r>
        <w:rPr>
          <w:rFonts w:ascii="Arial CYR" w:hAnsi="Arial CYR" w:cs="Arial CYR"/>
          <w:sz w:val="18"/>
          <w:szCs w:val="18"/>
        </w:rPr>
        <w:t xml:space="preserve">ту утверждения договора будет сформирован документ </w:t>
      </w:r>
      <w:r>
        <w:rPr>
          <w:rFonts w:ascii="Arial CYR" w:hAnsi="Arial CYR" w:cs="Arial CYR"/>
          <w:i/>
          <w:iCs/>
          <w:sz w:val="18"/>
          <w:szCs w:val="18"/>
        </w:rPr>
        <w:t>Отложенная комиссия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OID 1000792 "Удаление комиссий при отмене утверждения договора"</w:t>
      </w:r>
      <w:r>
        <w:rPr>
          <w:rFonts w:ascii="Arial CYR" w:hAnsi="Arial CYR" w:cs="Arial CYR"/>
          <w:sz w:val="18"/>
          <w:szCs w:val="18"/>
        </w:rPr>
        <w:t xml:space="preserve"> - см. предыдущий пункт.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OID 1000923 "Заполнение ном. дог. при сохранении договора"</w:t>
      </w:r>
      <w:r>
        <w:rPr>
          <w:rFonts w:ascii="Arial CYR" w:hAnsi="Arial CYR" w:cs="Arial CYR"/>
          <w:sz w:val="18"/>
          <w:szCs w:val="18"/>
        </w:rPr>
        <w:t>. Формируется номер договора в формате</w:t>
      </w:r>
      <w:r>
        <w:rPr>
          <w:rFonts w:ascii="Arial CYR" w:hAnsi="Arial CYR" w:cs="Arial CYR"/>
          <w:sz w:val="18"/>
          <w:szCs w:val="18"/>
        </w:rPr>
        <w:t xml:space="preserve"> "код валюты"/"5 цифр хвоста счета".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OID 1001222 "Новый номер карты - сценарий на сохранение"</w:t>
      </w:r>
      <w:r>
        <w:rPr>
          <w:rFonts w:ascii="Arial CYR" w:hAnsi="Arial CYR" w:cs="Arial CYR"/>
          <w:sz w:val="18"/>
          <w:szCs w:val="18"/>
        </w:rPr>
        <w:t>. Формируется номер новой карты для отправки в ПЦ (при сохранении в состоянии Утвержден).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OID 1001156 "Исполнение заявки на выпуск карты при утв. договора"</w:t>
      </w:r>
      <w:r>
        <w:rPr>
          <w:rFonts w:ascii="Arial CYR" w:hAnsi="Arial CYR" w:cs="Arial CYR"/>
          <w:sz w:val="18"/>
          <w:szCs w:val="18"/>
        </w:rPr>
        <w:t>. При ут</w:t>
      </w:r>
      <w:r>
        <w:rPr>
          <w:rFonts w:ascii="Arial CYR" w:hAnsi="Arial CYR" w:cs="Arial CYR"/>
          <w:sz w:val="18"/>
          <w:szCs w:val="18"/>
        </w:rPr>
        <w:t xml:space="preserve">верждении договора документ </w:t>
      </w:r>
      <w:r>
        <w:rPr>
          <w:rFonts w:ascii="Arial CYR" w:hAnsi="Arial CYR" w:cs="Arial CYR"/>
          <w:i/>
          <w:iCs/>
          <w:sz w:val="18"/>
          <w:szCs w:val="18"/>
        </w:rPr>
        <w:t>Заявка на выпуск новой карты</w:t>
      </w:r>
      <w:r>
        <w:rPr>
          <w:rFonts w:ascii="Arial CYR" w:hAnsi="Arial CYR" w:cs="Arial CYR"/>
          <w:sz w:val="18"/>
          <w:szCs w:val="18"/>
        </w:rPr>
        <w:t xml:space="preserve"> переводится в состояние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OID 1001930 "Проверка заполненности карточного счета"</w:t>
      </w:r>
      <w:r>
        <w:rPr>
          <w:rFonts w:ascii="Arial CYR" w:hAnsi="Arial CYR" w:cs="Arial CYR"/>
          <w:sz w:val="18"/>
          <w:szCs w:val="18"/>
        </w:rPr>
        <w:t>.  Проверяет при утверждении договора наличие действующего карточного счета на данном договоре. Изначально включ</w:t>
      </w:r>
      <w:r>
        <w:rPr>
          <w:rFonts w:ascii="Arial CYR" w:hAnsi="Arial CYR" w:cs="Arial CYR"/>
          <w:sz w:val="18"/>
          <w:szCs w:val="18"/>
        </w:rPr>
        <w:t>ен.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1001454 "Номер карты (алгоритм Луна)."</w:t>
      </w:r>
      <w:r>
        <w:rPr>
          <w:rFonts w:ascii="Arial CYR" w:hAnsi="Arial CYR" w:cs="Arial CYR"/>
          <w:sz w:val="18"/>
          <w:szCs w:val="18"/>
        </w:rPr>
        <w:t xml:space="preserve"> - при сохранении договора в состоянии </w:t>
      </w:r>
      <w:r>
        <w:rPr>
          <w:rFonts w:ascii="Arial CYR" w:hAnsi="Arial CYR" w:cs="Arial CYR"/>
          <w:b/>
          <w:b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 формирует новый номер карты, на основе справочника </w:t>
      </w:r>
      <w:r>
        <w:rPr>
          <w:rFonts w:ascii="Arial CYR" w:hAnsi="Arial CYR" w:cs="Arial CYR"/>
          <w:i/>
          <w:iCs/>
          <w:sz w:val="18"/>
          <w:szCs w:val="18"/>
        </w:rPr>
        <w:t>Виды пластиковых карт</w:t>
      </w:r>
      <w:r>
        <w:rPr>
          <w:rFonts w:ascii="Arial CYR" w:hAnsi="Arial CYR" w:cs="Arial CYR"/>
          <w:sz w:val="18"/>
          <w:szCs w:val="18"/>
        </w:rPr>
        <w:t>, по маске БИН + ActiveRange + номер по порядку + ключ, который рассчитывается по алгорит</w:t>
      </w:r>
      <w:r>
        <w:rPr>
          <w:rFonts w:ascii="Arial CYR" w:hAnsi="Arial CYR" w:cs="Arial CYR"/>
          <w:sz w:val="18"/>
          <w:szCs w:val="18"/>
        </w:rPr>
        <w:t>му Луна.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1002028 "Проверка длины емб. имени карты"</w:t>
      </w:r>
      <w:r>
        <w:rPr>
          <w:rFonts w:ascii="Arial CYR" w:hAnsi="Arial CYR" w:cs="Arial CYR"/>
          <w:sz w:val="18"/>
          <w:szCs w:val="18"/>
        </w:rPr>
        <w:t xml:space="preserve"> - при сохранении договора проверяется длина эмбоссируемого имени на картах.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просмотра истории обработки документа </w:t>
      </w:r>
      <w:r>
        <w:rPr>
          <w:rFonts w:ascii="Arial CYR" w:hAnsi="Arial CYR" w:cs="Arial CYR"/>
          <w:i/>
          <w:iCs/>
          <w:sz w:val="18"/>
          <w:szCs w:val="18"/>
        </w:rPr>
        <w:t>Договор обслуживания карт</w:t>
      </w:r>
      <w:r>
        <w:rPr>
          <w:rFonts w:ascii="Arial CYR" w:hAnsi="Arial CYR" w:cs="Arial CYR"/>
          <w:sz w:val="18"/>
          <w:szCs w:val="18"/>
        </w:rPr>
        <w:t xml:space="preserve">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01" type="#_x0000_t75" style="width:15.75pt;height:12pt">
            <v:imagedata r:id="rId80" o:title=""/>
          </v:shape>
        </w:pic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2" type="#_x0000_t75" style="width:373.5pt;height:144.75pt">
            <v:imagedata r:id="rId81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История обработки документа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Документы бухгалтерского оформления начислений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бухгалтерского оформления начислений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предназначен для о</w:t>
      </w:r>
      <w:r>
        <w:rPr>
          <w:rFonts w:ascii="Arial CYR" w:hAnsi="Arial CYR" w:cs="Arial CYR"/>
          <w:sz w:val="18"/>
          <w:szCs w:val="18"/>
        </w:rPr>
        <w:t>формления начисления по договору - проценты или периодическая комиссия: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3" type="#_x0000_t75" style="width:335.25pt;height:366pt">
            <v:imagedata r:id="rId82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параметров отбора начислений в окне </w:t>
      </w:r>
      <w:r>
        <w:rPr>
          <w:rFonts w:ascii="Arial CYR" w:hAnsi="Arial CYR" w:cs="Arial CYR"/>
          <w:i/>
          <w:iCs/>
          <w:sz w:val="18"/>
          <w:szCs w:val="18"/>
        </w:rPr>
        <w:t>Документы бух. оформления начислений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Вид начислений</w:t>
      </w:r>
      <w:r>
        <w:rPr>
          <w:rFonts w:ascii="Arial CYR" w:hAnsi="Arial CYR" w:cs="Arial CYR"/>
          <w:sz w:val="18"/>
          <w:szCs w:val="18"/>
        </w:rPr>
        <w:t xml:space="preserve"> выбирается значение из списка заданных вари</w:t>
      </w:r>
      <w:r>
        <w:rPr>
          <w:rFonts w:ascii="Arial CYR" w:hAnsi="Arial CYR" w:cs="Arial CYR"/>
          <w:sz w:val="18"/>
          <w:szCs w:val="18"/>
        </w:rPr>
        <w:t>антов: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4" type="#_x0000_t75" style="width:255pt;height:79.5pt">
            <v:imagedata r:id="rId83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Все начисления</w:t>
      </w:r>
      <w:r>
        <w:rPr>
          <w:rFonts w:ascii="Arial CYR" w:hAnsi="Arial CYR" w:cs="Arial CYR"/>
          <w:sz w:val="18"/>
          <w:szCs w:val="18"/>
        </w:rPr>
        <w:t xml:space="preserve">, то будет произведено оформление начислений по всем договорам или продуктам. Соответственно при установленном флажке в этом поле становятся недоступными поля </w:t>
      </w:r>
      <w:r>
        <w:rPr>
          <w:rFonts w:ascii="Arial CYR" w:hAnsi="Arial CYR" w:cs="Arial CYR"/>
          <w:b/>
          <w:bCs/>
          <w:sz w:val="18"/>
          <w:szCs w:val="18"/>
        </w:rPr>
        <w:t>По проду</w:t>
      </w:r>
      <w:r>
        <w:rPr>
          <w:rFonts w:ascii="Arial CYR" w:hAnsi="Arial CYR" w:cs="Arial CYR"/>
          <w:b/>
          <w:bCs/>
          <w:sz w:val="18"/>
          <w:szCs w:val="18"/>
        </w:rPr>
        <w:t>кту/По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По продукту/По договору</w:t>
      </w:r>
      <w:r>
        <w:rPr>
          <w:rFonts w:ascii="Arial CYR" w:hAnsi="Arial CYR" w:cs="Arial CYR"/>
          <w:sz w:val="18"/>
          <w:szCs w:val="18"/>
        </w:rPr>
        <w:t xml:space="preserve"> устанавливается или снимается, в зависимости от того, какие начисления следует оформить. Если флажок установлен, то в поле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выбирается нужный договор. Если флажок снят, то становится доступен вы</w:t>
      </w:r>
      <w:r>
        <w:rPr>
          <w:rFonts w:ascii="Arial CYR" w:hAnsi="Arial CYR" w:cs="Arial CYR"/>
          <w:sz w:val="18"/>
          <w:szCs w:val="18"/>
        </w:rPr>
        <w:t xml:space="preserve">бор в поле </w:t>
      </w:r>
      <w:r>
        <w:rPr>
          <w:rFonts w:ascii="Arial CYR" w:hAnsi="Arial CYR" w:cs="Arial CYR"/>
          <w:b/>
          <w:bCs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, а поле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становится недоступным для редактирования.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По продукту/По договору</w:t>
      </w:r>
      <w:r>
        <w:rPr>
          <w:rFonts w:ascii="Arial CYR" w:hAnsi="Arial CYR" w:cs="Arial CYR"/>
          <w:sz w:val="18"/>
          <w:szCs w:val="18"/>
        </w:rPr>
        <w:t xml:space="preserve"> не установлен, то в таблицу </w:t>
      </w:r>
      <w:r>
        <w:rPr>
          <w:rFonts w:ascii="Arial CYR" w:hAnsi="Arial CYR" w:cs="Arial CYR"/>
          <w:i/>
          <w:i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 xml:space="preserve"> можно добавить/отредактировать/удалить продукт. С помощью действия </w:t>
      </w:r>
      <w:r>
        <w:rPr>
          <w:rFonts w:ascii="Arial CYR" w:hAnsi="Arial CYR" w:cs="Arial CYR"/>
          <w:b/>
          <w:bCs/>
          <w:sz w:val="18"/>
          <w:szCs w:val="18"/>
        </w:rPr>
        <w:t>Подбор продуктов</w:t>
      </w:r>
      <w:r>
        <w:rPr>
          <w:rFonts w:ascii="Arial CYR" w:hAnsi="Arial CYR" w:cs="Arial CYR"/>
          <w:sz w:val="18"/>
          <w:szCs w:val="18"/>
        </w:rPr>
        <w:t xml:space="preserve"> можно выбрать </w:t>
      </w:r>
      <w:r>
        <w:rPr>
          <w:rFonts w:ascii="Arial CYR" w:hAnsi="Arial CYR" w:cs="Arial CYR"/>
          <w:sz w:val="18"/>
          <w:szCs w:val="18"/>
        </w:rPr>
        <w:t xml:space="preserve">продукт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Банка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реализована возможность выбирать несколько продуктов/договоров.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Стандартным образом задайте </w:t>
      </w:r>
      <w:r>
        <w:rPr>
          <w:rFonts w:ascii="Arial CYR" w:hAnsi="Arial CYR" w:cs="Arial CYR"/>
          <w:b/>
          <w:bCs/>
          <w:sz w:val="18"/>
          <w:szCs w:val="18"/>
        </w:rPr>
        <w:t xml:space="preserve">Период отбора начислений </w:t>
      </w:r>
      <w:r>
        <w:rPr>
          <w:rFonts w:ascii="Arial CYR" w:hAnsi="Arial CYR" w:cs="Arial CYR"/>
          <w:sz w:val="18"/>
          <w:szCs w:val="18"/>
        </w:rPr>
        <w:t xml:space="preserve">(отбираются все начисления дата окончания, </w:t>
      </w:r>
      <w:r>
        <w:rPr>
          <w:rFonts w:ascii="Arial CYR" w:hAnsi="Arial CYR" w:cs="Arial CYR"/>
          <w:sz w:val="18"/>
          <w:szCs w:val="18"/>
        </w:rPr>
        <w:lastRenderedPageBreak/>
        <w:t>периода по которым будет попадает в заданные рам</w:t>
      </w:r>
      <w:r>
        <w:rPr>
          <w:rFonts w:ascii="Arial CYR" w:hAnsi="Arial CYR" w:cs="Arial CYR"/>
          <w:sz w:val="18"/>
          <w:szCs w:val="18"/>
        </w:rPr>
        <w:t xml:space="preserve">ки) и </w:t>
      </w:r>
      <w:r>
        <w:rPr>
          <w:rFonts w:ascii="Arial CYR" w:hAnsi="Arial CYR" w:cs="Arial CYR"/>
          <w:b/>
          <w:bCs/>
          <w:sz w:val="18"/>
          <w:szCs w:val="18"/>
        </w:rPr>
        <w:t xml:space="preserve">Дату формирования документов </w:t>
      </w:r>
      <w:r>
        <w:rPr>
          <w:rFonts w:ascii="Arial CYR" w:hAnsi="Arial CYR" w:cs="Arial CYR"/>
          <w:sz w:val="18"/>
          <w:szCs w:val="18"/>
        </w:rPr>
        <w:t>(дата, которой должны быть сформированы бухгалтерские документы по оформлению начислений). По умолчанию в качестве этих параметров установлена дата текущего операционного дня.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Назначение,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Комментарий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 являются</w:t>
      </w:r>
      <w:r>
        <w:rPr>
          <w:rFonts w:ascii="Arial CYR" w:hAnsi="Arial CYR" w:cs="Arial CYR"/>
          <w:sz w:val="18"/>
          <w:szCs w:val="18"/>
        </w:rPr>
        <w:t xml:space="preserve"> текстовыми и могут содержать дополнительную информацию, которая вводится вручную.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может находиться в одном из двух состояний: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- после заполнения всех атрибутов выбирается действие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. Документ подсвечивается синим цветом. </w:t>
      </w:r>
      <w:r>
        <w:rPr>
          <w:rFonts w:ascii="Arial CYR" w:hAnsi="Arial CYR" w:cs="Arial CYR"/>
          <w:sz w:val="18"/>
          <w:szCs w:val="18"/>
        </w:rPr>
        <w:t>В этом состоянии можно просмотреть сформированные бухгалтерские документы.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- в этом состоянии документ подсвечивается зеленым цветом. Все бухгалтерские и иные связанные документы также будут исполнены.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Корректировка лимита овердрафта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Работа с </w:t>
      </w:r>
      <w:r>
        <w:rPr>
          <w:rFonts w:ascii="Arial CYR" w:hAnsi="Arial CYR" w:cs="Arial CYR"/>
          <w:sz w:val="18"/>
          <w:szCs w:val="18"/>
          <w:highlight w:val="white"/>
        </w:rPr>
        <w:t xml:space="preserve">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  <w:highlight w:val="white"/>
        </w:rPr>
        <w:t>Документы-&gt;Корректировка лимита овердрафта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Документ используется для изменения предоставленного клиенту в рамках договора лимита доступных средств, в случае нехватки средств на карточном счете.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5" type="#_x0000_t75" style="width:390.75pt;height:154.5pt">
            <v:imagedata r:id="rId8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  <w:highlight w:val="white"/>
        </w:rPr>
      </w:pPr>
      <w:r>
        <w:rPr>
          <w:rFonts w:ascii="Arial CYR" w:hAnsi="Arial CYR" w:cs="Arial CYR"/>
          <w:i/>
          <w:iCs/>
          <w:sz w:val="18"/>
          <w:szCs w:val="18"/>
          <w:highlight w:val="white"/>
        </w:rPr>
        <w:t>Корректировка лимита овердрафта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Документ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Корректировка лимита овердрафта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характеризуется следующими атрибутами: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Дата документа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Номер договора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номер соглашения или договора о предоставлении клиенту определенного лимита доступ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ных средств.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Договор ПК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карточный договор, в рамках которого меняются условия по предоставленному лимиту средств.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Сумма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сумма изменения.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Действие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из списка выбирается нужное значение: Увеличение лимита или Уменьшение лимита.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Начало действия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этой датой, при исполнении данного документа пройдет проводка по изменению значения лимита неиспользованных доступных средств в соответствии с макетом бухгалтерского оформления, который выбран в договоре для данного действия.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Окончание действия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при за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крытии данного операционного дня, в программе автоматически сформируются документы по корректировке лимита неиспользованных доступных средств в соответствии с макетом бухгалтерского оформления, который выбран в договоре для данного действия.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Комментарий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lastRenderedPageBreak/>
        <w:t>Документ может находиться в одном из двух состояний: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Создан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подсвечивается голубым цветом;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Исполнен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подсвечивается зеленым цветом.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При переходе документа в состояние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Исполнен</w:t>
      </w:r>
      <w:r>
        <w:rPr>
          <w:rFonts w:ascii="Arial CYR" w:hAnsi="Arial CYR" w:cs="Arial CYR"/>
          <w:sz w:val="18"/>
          <w:szCs w:val="18"/>
          <w:highlight w:val="white"/>
        </w:rPr>
        <w:t xml:space="preserve"> будут изменены хранящиеся по времени значения лимита на договоре и лице</w:t>
      </w:r>
      <w:r>
        <w:rPr>
          <w:rFonts w:ascii="Arial CYR" w:hAnsi="Arial CYR" w:cs="Arial CYR"/>
          <w:sz w:val="18"/>
          <w:szCs w:val="18"/>
          <w:highlight w:val="white"/>
        </w:rPr>
        <w:t>вом карточном счете, а также созданы бухгалтерские документы по изменению лимита в соответствии с настройками договора.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Для этого используются сценарии обработки документа: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color w:val="000000"/>
          <w:sz w:val="18"/>
          <w:szCs w:val="18"/>
          <w:highlight w:val="white"/>
        </w:rPr>
        <w:t>OID 1000564 "Исполнение корректировки лимита".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color w:val="000000"/>
          <w:sz w:val="18"/>
          <w:szCs w:val="18"/>
          <w:highlight w:val="white"/>
        </w:rPr>
        <w:t>OID 1000565 "Отмена корректиров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ки лимита".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 наступлении даты окончания действия корректировки, будут сформированы соответствующие бухгалтерские документы по изменению остатка на счете лимита, а также изменены хранящиеся по времени значения лимита на договоре и лицевом карточном счете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 корректировке лимита овердрафта (увеличение или уменьшение) в макете осуществляется определение пачки: номер пачки берётся из отделения, к которому привязан договор.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Оказанные информационные услуги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</w:t>
      </w:r>
      <w:r>
        <w:rPr>
          <w:rFonts w:ascii="Arial CYR" w:hAnsi="Arial CYR" w:cs="Arial CYR"/>
          <w:sz w:val="18"/>
          <w:szCs w:val="18"/>
        </w:rPr>
        <w:t xml:space="preserve">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Документы-&gt;Оказанные информационные услуги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используется для учета факта оказания "информационной услуги", списания комиссии за оказание услуги, и формирования соответствующих документов бухгалтерского оформления данной комиссии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6" type="#_x0000_t75" style="width:387.75pt;height:277.5pt">
            <v:imagedata r:id="rId85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Документ Оказанные информационные услуги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Документ характеризуется следующими атрибутами: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договор, в рамках которого оказана услуга.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клиент, которому оказана услуга.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клиентский счет, с кот</w:t>
      </w:r>
      <w:r>
        <w:rPr>
          <w:rFonts w:ascii="Arial CYR" w:hAnsi="Arial CYR" w:cs="Arial CYR"/>
          <w:color w:val="000000"/>
          <w:sz w:val="18"/>
          <w:szCs w:val="18"/>
        </w:rPr>
        <w:t>орого производится оплата комиссии за оказание услуги.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Услуга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оказываемая услуга, выбирается из списка услуг доступных клиенту в рамках настоящего договора.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оказания услуги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Количество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Аргумент комиссии </w:t>
      </w:r>
      <w:r>
        <w:rPr>
          <w:rFonts w:ascii="Arial CYR" w:hAnsi="Arial CYR" w:cs="Arial CYR"/>
          <w:color w:val="000000"/>
          <w:sz w:val="18"/>
          <w:szCs w:val="18"/>
        </w:rPr>
        <w:t>- по аргументу начисления, указанному</w:t>
      </w:r>
      <w:r>
        <w:rPr>
          <w:rFonts w:ascii="Arial CYR" w:hAnsi="Arial CYR" w:cs="Arial CYR"/>
          <w:color w:val="000000"/>
          <w:sz w:val="18"/>
          <w:szCs w:val="18"/>
        </w:rPr>
        <w:t xml:space="preserve"> в этом поле осуществляется начисление на превышение и накопительное.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Выделение НДС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признак выделения НДС из суммы комиссии за оказанную услугу.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Не формировать счет-фактур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признак формирования счета-фактуры за оказанную услугу.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счет-фактуры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поле становится доступным для редактирования в том случае,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 формировать счет-фактур</w:t>
      </w:r>
      <w:r>
        <w:rPr>
          <w:rFonts w:ascii="Arial CYR" w:hAnsi="Arial CYR" w:cs="Arial CYR"/>
          <w:color w:val="000000"/>
          <w:sz w:val="18"/>
          <w:szCs w:val="18"/>
        </w:rPr>
        <w:t xml:space="preserve"> не установлен флажок.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Оплаты услуги</w:t>
      </w:r>
      <w:r>
        <w:rPr>
          <w:rFonts w:ascii="Arial CYR" w:hAnsi="Arial CYR" w:cs="Arial CYR"/>
          <w:sz w:val="18"/>
          <w:szCs w:val="18"/>
        </w:rPr>
        <w:t xml:space="preserve"> приводятся параметры оплаты услуги.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Документы по услуге</w:t>
      </w:r>
      <w:r>
        <w:rPr>
          <w:rFonts w:ascii="Arial CYR" w:hAnsi="Arial CYR" w:cs="Arial CYR"/>
          <w:sz w:val="18"/>
          <w:szCs w:val="18"/>
        </w:rPr>
        <w:t xml:space="preserve"> приводится список документов по услуге и их</w:t>
      </w:r>
      <w:r>
        <w:rPr>
          <w:rFonts w:ascii="Arial CYR" w:hAnsi="Arial CYR" w:cs="Arial CYR"/>
          <w:sz w:val="18"/>
          <w:szCs w:val="18"/>
        </w:rPr>
        <w:t xml:space="preserve"> параметры.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может находиться в одном из трех состояний: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подсвечивается голубым цветом.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Подготовлен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подсвечивается синим цветом. Для перехода в данное состояние выполняется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 строку оплаты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Исполнен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подсвечива</w:t>
      </w:r>
      <w:r>
        <w:rPr>
          <w:rFonts w:ascii="Arial CYR" w:hAnsi="Arial CYR" w:cs="Arial CYR"/>
          <w:color w:val="000000"/>
          <w:sz w:val="18"/>
          <w:szCs w:val="18"/>
        </w:rPr>
        <w:t xml:space="preserve">ется зеленым цветом. Для перехода в данное состояние выполняется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Исполнить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переходе документа в состояние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создаются бухгалтерские документы по списанию комиссии.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Подключение/Отключение услуг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 документом осуществляется при вы</w:t>
      </w:r>
      <w:r>
        <w:rPr>
          <w:rFonts w:ascii="Arial CYR" w:hAnsi="Arial CYR" w:cs="Arial CYR"/>
          <w:sz w:val="18"/>
          <w:szCs w:val="18"/>
        </w:rPr>
        <w:t xml:space="preserve">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Подключение/  Отключение услуг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используется для учета факта подключения (отключения) какой-либо услуги из списка доступных услуг по договору пластиковой карты (Услуги по пластиковой карте), списания комиссии за это дейс</w:t>
      </w:r>
      <w:r>
        <w:rPr>
          <w:rFonts w:ascii="Arial CYR" w:hAnsi="Arial CYR" w:cs="Arial CYR"/>
          <w:sz w:val="18"/>
          <w:szCs w:val="18"/>
        </w:rPr>
        <w:t>твие, и формирования соответствующих документов бухгалтерского оформления данной комиссии.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7" type="#_x0000_t75" style="width:379.5pt;height:314.25pt">
            <v:imagedata r:id="rId86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характеризуется следующими атрибутами: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- договор, в рамках которого оказана услуга.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 xml:space="preserve"> - клиент, котор</w:t>
      </w:r>
      <w:r>
        <w:rPr>
          <w:rFonts w:ascii="Arial CYR" w:hAnsi="Arial CYR" w:cs="Arial CYR"/>
          <w:sz w:val="18"/>
          <w:szCs w:val="18"/>
        </w:rPr>
        <w:t>ому оказана услуга.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- клиентский счет, с которого производится оплата комиссии за оказание услуги.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Услуга</w:t>
      </w:r>
      <w:r>
        <w:rPr>
          <w:rFonts w:ascii="Arial CYR" w:hAnsi="Arial CYR" w:cs="Arial CYR"/>
          <w:sz w:val="18"/>
          <w:szCs w:val="18"/>
        </w:rPr>
        <w:t xml:space="preserve"> - оказываемая услуга, выбирается из списка услуг доступных клиенту в рамках настоящего договора.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оказания услуги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Выделение НДС</w:t>
      </w:r>
      <w:r>
        <w:rPr>
          <w:rFonts w:ascii="Arial CYR" w:hAnsi="Arial CYR" w:cs="Arial CYR"/>
          <w:sz w:val="18"/>
          <w:szCs w:val="18"/>
        </w:rPr>
        <w:t xml:space="preserve"> - пр</w:t>
      </w:r>
      <w:r>
        <w:rPr>
          <w:rFonts w:ascii="Arial CYR" w:hAnsi="Arial CYR" w:cs="Arial CYR"/>
          <w:sz w:val="18"/>
          <w:szCs w:val="18"/>
        </w:rPr>
        <w:t>изнак выделения НДС из суммы комиссии за оказанную услугу.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Не выгружать данные</w:t>
      </w:r>
      <w:r>
        <w:rPr>
          <w:rFonts w:ascii="Arial CYR" w:hAnsi="Arial CYR" w:cs="Arial CYR"/>
          <w:sz w:val="18"/>
          <w:szCs w:val="18"/>
        </w:rPr>
        <w:t xml:space="preserve"> - при установке флажка в этом поле данные не выгружаются за оказанную услугу.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Оплаты услуги</w:t>
      </w:r>
      <w:r>
        <w:rPr>
          <w:rFonts w:ascii="Arial CYR" w:hAnsi="Arial CYR" w:cs="Arial CYR"/>
          <w:sz w:val="18"/>
          <w:szCs w:val="18"/>
        </w:rPr>
        <w:t xml:space="preserve"> приводятся параметры оплаты услуги.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Документы по услуге</w:t>
      </w:r>
      <w:r>
        <w:rPr>
          <w:rFonts w:ascii="Arial CYR" w:hAnsi="Arial CYR" w:cs="Arial CYR"/>
          <w:sz w:val="18"/>
          <w:szCs w:val="18"/>
        </w:rPr>
        <w:t xml:space="preserve"> приводи</w:t>
      </w:r>
      <w:r>
        <w:rPr>
          <w:rFonts w:ascii="Arial CYR" w:hAnsi="Arial CYR" w:cs="Arial CYR"/>
          <w:sz w:val="18"/>
          <w:szCs w:val="18"/>
        </w:rPr>
        <w:t>тся список документов по услуге и их параметры.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может находиться в одном из трех состояний: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- подсвечивается голубым цветом;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Удален </w:t>
      </w:r>
      <w:r>
        <w:rPr>
          <w:rFonts w:ascii="Arial CYR" w:hAnsi="Arial CYR" w:cs="Arial CYR"/>
          <w:sz w:val="18"/>
          <w:szCs w:val="18"/>
        </w:rPr>
        <w:t>- подсвечивается красным цветом;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- подсвечивается синим цветом. Для перехода в данное сос</w:t>
      </w:r>
      <w:r>
        <w:rPr>
          <w:rFonts w:ascii="Arial CYR" w:hAnsi="Arial CYR" w:cs="Arial CYR"/>
          <w:sz w:val="18"/>
          <w:szCs w:val="18"/>
        </w:rPr>
        <w:t xml:space="preserve">тояние выполняется действие </w:t>
      </w:r>
      <w:r>
        <w:rPr>
          <w:rFonts w:ascii="Arial CYR" w:hAnsi="Arial CYR" w:cs="Arial CYR"/>
          <w:b/>
          <w:bCs/>
          <w:sz w:val="18"/>
          <w:szCs w:val="18"/>
        </w:rPr>
        <w:t>Подготовить строку оплаты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- подсвечивается зеленым цветом. Для перехода в данное состояние выполняется метод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переходе документа в состояние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создаются бухгалтерские документы по списанию комисс</w:t>
      </w:r>
      <w:r>
        <w:rPr>
          <w:rFonts w:ascii="Arial CYR" w:hAnsi="Arial CYR" w:cs="Arial CYR"/>
          <w:sz w:val="18"/>
          <w:szCs w:val="18"/>
        </w:rPr>
        <w:t>ии.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попытке отменить исполнение документа осуществляется проверка - не отправлялся ли документ </w:t>
      </w:r>
      <w:r>
        <w:rPr>
          <w:rFonts w:ascii="Arial CYR" w:hAnsi="Arial CYR" w:cs="Arial CYR"/>
          <w:i/>
          <w:iCs/>
          <w:sz w:val="18"/>
          <w:szCs w:val="18"/>
        </w:rPr>
        <w:t>Подключение/Отключение услуг</w:t>
      </w:r>
      <w:r>
        <w:rPr>
          <w:rFonts w:ascii="Arial CYR" w:hAnsi="Arial CYR" w:cs="Arial CYR"/>
          <w:sz w:val="18"/>
          <w:szCs w:val="18"/>
        </w:rPr>
        <w:t xml:space="preserve">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Также документ </w:t>
      </w:r>
      <w:r>
        <w:rPr>
          <w:rFonts w:ascii="Arial CYR" w:hAnsi="Arial CYR" w:cs="Arial CYR"/>
          <w:i/>
          <w:iCs/>
          <w:sz w:val="18"/>
          <w:szCs w:val="18"/>
        </w:rPr>
        <w:t>Подключения/Отключения услуги</w:t>
      </w:r>
      <w:r>
        <w:rPr>
          <w:rFonts w:ascii="Arial CYR" w:hAnsi="Arial CYR" w:cs="Arial CYR"/>
          <w:sz w:val="18"/>
          <w:szCs w:val="18"/>
        </w:rPr>
        <w:t xml:space="preserve"> переводится в состояние </w:t>
      </w: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и услуга в данном договоре пер</w:t>
      </w:r>
      <w:r>
        <w:rPr>
          <w:rFonts w:ascii="Arial CYR" w:hAnsi="Arial CYR" w:cs="Arial CYR"/>
          <w:sz w:val="18"/>
          <w:szCs w:val="18"/>
        </w:rPr>
        <w:t>еводится в предыдущее положение по данной услуге (если был выключен, то включается).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Обработка производится сценарием s_pc_status_sendpack, который изначально выключен.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Используемые сценарии: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1000523 "Сценарий исполнения подключения услуги"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предназначение: бухгалтерское оформление и фиксация факта подключения/отключения услуги.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" w:hAnsi="Arial" w:cs="Arial"/>
          <w:sz w:val="18"/>
          <w:szCs w:val="18"/>
          <w:lang w:val="en-US"/>
        </w:rPr>
      </w:pPr>
      <w:r>
        <w:rPr>
          <w:rFonts w:ascii="Arial CYR" w:hAnsi="Arial CYR" w:cs="Arial CYR"/>
          <w:b/>
          <w:bCs/>
          <w:sz w:val="18"/>
          <w:szCs w:val="18"/>
        </w:rPr>
        <w:t>OID 1000524 "Отмена исполнения подключения услуги"</w:t>
      </w:r>
      <w:r>
        <w:rPr>
          <w:rFonts w:ascii="Arial CYR" w:hAnsi="Arial CYR" w:cs="Arial CYR"/>
          <w:sz w:val="18"/>
          <w:szCs w:val="18"/>
        </w:rPr>
        <w:t xml:space="preserve"> - предназначение: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>отменяет исполнение подключения услуги</w:t>
      </w:r>
      <w:r>
        <w:rPr>
          <w:rFonts w:ascii="Arial" w:hAnsi="Arial" w:cs="Arial"/>
          <w:sz w:val="18"/>
          <w:szCs w:val="18"/>
          <w:lang w:val="en-US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>OID 1001266 "</w:t>
      </w:r>
      <w:r>
        <w:rPr>
          <w:rFonts w:ascii="Arial CYR" w:hAnsi="Arial CYR" w:cs="Arial CYR"/>
          <w:b/>
          <w:bCs/>
          <w:sz w:val="18"/>
          <w:szCs w:val="18"/>
          <w:lang w:val="en-US"/>
        </w:rPr>
        <w:t>Сценарий исполнения подключения услуги - от</w:t>
      </w:r>
      <w:r>
        <w:rPr>
          <w:rFonts w:ascii="Arial CYR" w:hAnsi="Arial CYR" w:cs="Arial CYR"/>
          <w:b/>
          <w:bCs/>
          <w:sz w:val="18"/>
          <w:szCs w:val="18"/>
          <w:lang w:val="en-US"/>
        </w:rPr>
        <w:t>л. ком.</w:t>
      </w:r>
      <w:r>
        <w:rPr>
          <w:rFonts w:ascii="Arial" w:hAnsi="Arial" w:cs="Arial"/>
          <w:b/>
          <w:bCs/>
          <w:sz w:val="18"/>
          <w:szCs w:val="18"/>
          <w:lang w:val="en-US"/>
        </w:rPr>
        <w:t>"</w:t>
      </w:r>
      <w:r>
        <w:rPr>
          <w:rFonts w:ascii="Arial" w:hAnsi="Arial" w:cs="Arial"/>
          <w:sz w:val="18"/>
          <w:szCs w:val="18"/>
          <w:lang w:val="en-US"/>
        </w:rPr>
        <w:t xml:space="preserve"> - </w:t>
      </w:r>
      <w:r>
        <w:rPr>
          <w:rFonts w:ascii="Arial CYR" w:hAnsi="Arial CYR" w:cs="Arial CYR"/>
          <w:sz w:val="18"/>
          <w:szCs w:val="18"/>
        </w:rPr>
        <w:t>создает отложенные комиссии при нехватке средств.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 </w:t>
      </w:r>
      <w:r>
        <w:rPr>
          <w:rFonts w:ascii="Arial CYR" w:hAnsi="Arial CYR" w:cs="Arial CYR"/>
          <w:b/>
          <w:bCs/>
          <w:sz w:val="18"/>
          <w:szCs w:val="18"/>
        </w:rPr>
        <w:t>1001621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"Сценарий проверки номера телефона ("7" + 11 цифр)"</w:t>
      </w:r>
      <w:r>
        <w:rPr>
          <w:rFonts w:ascii="Arial CYR" w:hAnsi="Arial CYR" w:cs="Arial CYR"/>
          <w:sz w:val="18"/>
          <w:szCs w:val="18"/>
        </w:rPr>
        <w:t xml:space="preserve"> - при подготовке документа проверяет правильность заполненного номера телефона.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 </w:t>
      </w:r>
      <w:r>
        <w:rPr>
          <w:rFonts w:ascii="Arial CYR" w:hAnsi="Arial CYR" w:cs="Arial CYR"/>
          <w:b/>
          <w:bCs/>
          <w:sz w:val="18"/>
          <w:szCs w:val="18"/>
        </w:rPr>
        <w:t xml:space="preserve">1001844 "Сценарий проверки подключения личного </w:t>
      </w:r>
      <w:r>
        <w:rPr>
          <w:rFonts w:ascii="Arial CYR" w:hAnsi="Arial CYR" w:cs="Arial CYR"/>
          <w:b/>
          <w:bCs/>
          <w:sz w:val="18"/>
          <w:szCs w:val="18"/>
        </w:rPr>
        <w:t>кабинета"</w:t>
      </w:r>
      <w:r>
        <w:rPr>
          <w:rFonts w:ascii="Arial CYR" w:hAnsi="Arial CYR" w:cs="Arial CYR"/>
          <w:sz w:val="18"/>
          <w:szCs w:val="18"/>
        </w:rPr>
        <w:t xml:space="preserve"> - при подготовке докуменат проверяет возможность подключения личного кабинета.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ПЦ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Принятые пакеты транзакций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Документы-&gt;Взаимодействие с ПЦ-&gt;Принятые пакеты транзакций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Документы предназначены для приема данных из процессингового центра: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2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8" type="#_x0000_t75" style="width:540pt;height:143.25pt">
            <v:imagedata r:id="rId87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Принятые пакеты транзакций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документе заполняются следующие атрибуты: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Реестр №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заведении следует указать номер документа (может быть </w:t>
      </w:r>
      <w:r>
        <w:rPr>
          <w:rFonts w:ascii="Arial CYR" w:hAnsi="Arial CYR" w:cs="Arial CYR"/>
          <w:color w:val="000000"/>
          <w:sz w:val="18"/>
          <w:szCs w:val="18"/>
        </w:rPr>
        <w:t>настроена автоматическая нумерация на периоде).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от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умолчанию устанавливается дата текущего операционного дня.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обработки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Способы обработки файлов транзакций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док.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дата документа.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Пу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ть на файлы приема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умолчанию устанавливается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Способы обработки файлов транзакций</w:t>
      </w:r>
      <w:r>
        <w:rPr>
          <w:rFonts w:ascii="Arial CYR" w:hAnsi="Arial CYR" w:cs="Arial CYR"/>
          <w:color w:val="000000"/>
          <w:sz w:val="18"/>
          <w:szCs w:val="18"/>
        </w:rPr>
        <w:t>, но можно отредактировать значение.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осуществляется проверка при приеме пакета транзакций на не принятые файлы, которые осталис</w:t>
      </w:r>
      <w:r>
        <w:rPr>
          <w:rFonts w:ascii="Arial CYR" w:hAnsi="Arial CYR" w:cs="Arial CYR"/>
          <w:sz w:val="18"/>
          <w:szCs w:val="18"/>
        </w:rPr>
        <w:t xml:space="preserve">ь после приема в каталоге, указанном в поле </w:t>
      </w:r>
      <w:r>
        <w:rPr>
          <w:rFonts w:ascii="Arial CYR" w:hAnsi="Arial CYR" w:cs="Arial CYR"/>
          <w:b/>
          <w:bCs/>
          <w:sz w:val="18"/>
          <w:szCs w:val="18"/>
        </w:rPr>
        <w:t>Путь на файлы приема</w:t>
      </w:r>
      <w:r>
        <w:rPr>
          <w:rFonts w:ascii="Arial CYR" w:hAnsi="Arial CYR" w:cs="Arial CYR"/>
          <w:sz w:val="18"/>
          <w:szCs w:val="18"/>
        </w:rPr>
        <w:t xml:space="preserve">. Информация об этом приводится в отчете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Протокол приема транзакций</w:t>
      </w:r>
      <w:r>
        <w:rPr>
          <w:rFonts w:ascii="Arial CYR" w:hAnsi="Arial CYR" w:cs="Arial CYR"/>
          <w:sz w:val="18"/>
          <w:szCs w:val="18"/>
        </w:rPr>
        <w:t>". Этот режим (пока!) подключен для обработки формата OpenWay - KOKK.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Принятые транзакции</w:t>
      </w:r>
      <w:r>
        <w:rPr>
          <w:rFonts w:ascii="Arial CYR" w:hAnsi="Arial CYR" w:cs="Arial CYR"/>
          <w:sz w:val="18"/>
          <w:szCs w:val="18"/>
        </w:rPr>
        <w:t xml:space="preserve"> приводится список приняты</w:t>
      </w:r>
      <w:r>
        <w:rPr>
          <w:rFonts w:ascii="Arial CYR" w:hAnsi="Arial CYR" w:cs="Arial CYR"/>
          <w:sz w:val="18"/>
          <w:szCs w:val="18"/>
        </w:rPr>
        <w:t>х транзакций и их параметры: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Вкладки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Транзакции по картам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Итоговые строки по транзакциям по картам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параметры операций по картам, которые прошли по картам в банкоматах, в магазинах, в точках оплаты и т.д., (как непосредственно по операциям, так и агре</w:t>
      </w:r>
      <w:r>
        <w:rPr>
          <w:rFonts w:ascii="Arial CYR" w:hAnsi="Arial CYR" w:cs="Arial CYR"/>
          <w:color w:val="000000"/>
          <w:sz w:val="18"/>
          <w:szCs w:val="18"/>
        </w:rPr>
        <w:t xml:space="preserve">гированные данные).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Транзакции по картам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операции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показывает - Прямая или Обратная транзакция.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Вкладки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Транзакции по устройствам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Итоговые строки по транзакциям по устройствам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параметры операций по устройствам. Помимо вып</w:t>
      </w:r>
      <w:r>
        <w:rPr>
          <w:rFonts w:ascii="Arial CYR" w:hAnsi="Arial CYR" w:cs="Arial CYR"/>
          <w:color w:val="000000"/>
          <w:sz w:val="18"/>
          <w:szCs w:val="18"/>
        </w:rPr>
        <w:t xml:space="preserve">ущенных карт, в банке имеются собственные банкоматы, договора с торговыми точками, пост-терминалы. Каждый банкомат или пост-терминал имеет привязанный к банку счет.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Транзакции по устройствам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операции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показывает - Прямая или О</w:t>
      </w:r>
      <w:r>
        <w:rPr>
          <w:rFonts w:ascii="Arial CYR" w:hAnsi="Arial CYR" w:cs="Arial CYR"/>
          <w:color w:val="000000"/>
          <w:sz w:val="18"/>
          <w:szCs w:val="18"/>
        </w:rPr>
        <w:t>братная транзакция.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Подтверждение отправленных заявок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параметры подтверждения отправленных ранее в ПЦ сообщений.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Остатки в ПЦ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информация по остаткам на карточных счетах. На этой вкладке имеется возможность выгружать виртуальные спис</w:t>
      </w:r>
      <w:r>
        <w:rPr>
          <w:rFonts w:ascii="Arial CYR" w:hAnsi="Arial CYR" w:cs="Arial CYR"/>
          <w:color w:val="000000"/>
          <w:sz w:val="18"/>
          <w:szCs w:val="18"/>
        </w:rPr>
        <w:t xml:space="preserve">ания/зачисления для выравнивания остатков. При приеме остатков формируется отчет по расхождению данных ПЦ и Омеги. Для этого используется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Выгрузить расхождения в ПЦ</w:t>
      </w:r>
      <w:r>
        <w:rPr>
          <w:rFonts w:ascii="Arial CYR" w:hAnsi="Arial CYR" w:cs="Arial CYR"/>
          <w:color w:val="000000"/>
          <w:sz w:val="18"/>
          <w:szCs w:val="18"/>
        </w:rPr>
        <w:t>", при выполнении которого формируется пакет на выгрузку с изменениями по карточным</w:t>
      </w:r>
      <w:r>
        <w:rPr>
          <w:rFonts w:ascii="Arial CYR" w:hAnsi="Arial CYR" w:cs="Arial CYR"/>
          <w:color w:val="000000"/>
          <w:sz w:val="18"/>
          <w:szCs w:val="18"/>
        </w:rPr>
        <w:t xml:space="preserve"> счетам в состоянии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Подготовлен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2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9" type="#_x0000_t75" style="width:532.5pt;height:124.5pt">
            <v:imagedata r:id="rId88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Остатки в ПЦ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Незавершенные операции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данная вкладка предназначена для приёма файлов незавершенных авторизаций и содержит список незавершенных операций и их параметры</w:t>
      </w:r>
      <w:r>
        <w:rPr>
          <w:rFonts w:ascii="Arial CYR" w:hAnsi="Arial CYR" w:cs="Arial CYR"/>
          <w:color w:val="000000"/>
          <w:sz w:val="18"/>
          <w:szCs w:val="18"/>
        </w:rPr>
        <w:t>. При обработке принятого пакета на лицевом счете устанавливаются блокировки сумм, принятых данным файлом.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включена переменная </w:t>
      </w:r>
      <w:r>
        <w:rPr>
          <w:rFonts w:ascii="Arial CYR" w:hAnsi="Arial CYR" w:cs="Arial CYR"/>
          <w:b/>
          <w:bCs/>
          <w:sz w:val="18"/>
          <w:szCs w:val="18"/>
        </w:rPr>
        <w:t>Не обрабатывать транзакцию с заблокированным счетом устройства</w:t>
      </w:r>
      <w:r>
        <w:rPr>
          <w:rFonts w:ascii="Arial CYR" w:hAnsi="Arial CYR" w:cs="Arial CYR"/>
          <w:sz w:val="18"/>
          <w:szCs w:val="18"/>
        </w:rPr>
        <w:t>, то при обработке принятого пакета транзакций (есл</w:t>
      </w:r>
      <w:r>
        <w:rPr>
          <w:rFonts w:ascii="Arial CYR" w:hAnsi="Arial CYR" w:cs="Arial CYR"/>
          <w:sz w:val="18"/>
          <w:szCs w:val="18"/>
        </w:rPr>
        <w:t>и транзакция по нашему устройству и договор эквайринга с типом безналичного эквайринга), будет происходить проверка на блокировку счета устройства. Если счет заблокирован, то данная транзакция не подлежит обработке.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В режиме приема незавершенных авторизац</w:t>
      </w:r>
      <w:r>
        <w:rPr>
          <w:rFonts w:ascii="Arial CYR" w:hAnsi="Arial CYR" w:cs="Arial CYR"/>
          <w:sz w:val="18"/>
          <w:szCs w:val="18"/>
        </w:rPr>
        <w:t>ий (блокировок) в соответствующей табличной части принятого пакета транзакций имеются поля для хранения информации, необходимой для вывода в отчеты типа выписки по карте.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может находиться в одном из следующих состояний: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Создан </w:t>
      </w:r>
      <w:r>
        <w:rPr>
          <w:rFonts w:ascii="Arial CYR" w:hAnsi="Arial CYR" w:cs="Arial CYR"/>
          <w:color w:val="000000"/>
          <w:sz w:val="18"/>
          <w:szCs w:val="18"/>
        </w:rPr>
        <w:t>- подсвечивается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голубым цветом.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Принят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подсвечивается желтым цветом.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Обработан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подсвечивается зеленым цветом.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Файлы отправки могут находиться в следующих состояниях: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Обработан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устанавливается, когда файл отправки полностью принят.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Обработан частично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</w:t>
      </w:r>
      <w:r>
        <w:rPr>
          <w:rFonts w:ascii="Arial CYR" w:hAnsi="Arial CYR" w:cs="Arial CYR"/>
          <w:color w:val="000000"/>
          <w:sz w:val="18"/>
          <w:szCs w:val="18"/>
        </w:rPr>
        <w:t>анавливается, когда файл отправки принят частично, либо отбракован.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Обработка ответов по заявкам на выпуск карт и по заявкам на подключение услуг по картам осуществляется следующим образом: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при переводе принятого пакета в состояние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Обработан</w:t>
      </w:r>
      <w:r>
        <w:rPr>
          <w:rFonts w:ascii="Arial CYR" w:hAnsi="Arial CYR" w:cs="Arial CYR"/>
          <w:color w:val="000000"/>
          <w:sz w:val="18"/>
          <w:szCs w:val="18"/>
        </w:rPr>
        <w:t xml:space="preserve"> по отп</w:t>
      </w:r>
      <w:r>
        <w:rPr>
          <w:rFonts w:ascii="Arial CYR" w:hAnsi="Arial CYR" w:cs="Arial CYR"/>
          <w:color w:val="000000"/>
          <w:sz w:val="18"/>
          <w:szCs w:val="18"/>
        </w:rPr>
        <w:t xml:space="preserve">равленным файлам были ошибки, то устанавливается состояние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Обработан частично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Когда файл полностью принят, то файл отправки переходит в состояние -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Обработан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Когда файл принят частично, либо отбракован, то файл отправки имеет состояние -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Обработан ча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стично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Обработка производится сценарием s_pc_status_sendpack, который изначально выключен.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обработки можно просмотреть список транзакций, которые не прошли обработку. Для этого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Протокол прием</w:t>
      </w:r>
      <w:r>
        <w:rPr>
          <w:rFonts w:ascii="Arial CYR" w:hAnsi="Arial CYR" w:cs="Arial CYR"/>
          <w:b/>
          <w:bCs/>
          <w:sz w:val="18"/>
          <w:szCs w:val="18"/>
        </w:rPr>
        <w:t>а транзакций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просмотра/редактирования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Принятые пакеты транзакций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b/>
          <w:bCs/>
          <w:sz w:val="18"/>
          <w:szCs w:val="18"/>
        </w:rPr>
        <w:t>Обработан</w:t>
      </w:r>
      <w:r>
        <w:rPr>
          <w:rFonts w:ascii="Arial CYR" w:hAnsi="Arial CYR" w:cs="Arial CYR"/>
          <w:sz w:val="18"/>
          <w:szCs w:val="18"/>
        </w:rPr>
        <w:t xml:space="preserve">,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можно воспользоваться пунктом </w:t>
      </w:r>
      <w:r>
        <w:rPr>
          <w:rFonts w:ascii="Arial CYR" w:hAnsi="Arial CYR" w:cs="Arial CYR"/>
          <w:b/>
          <w:bCs/>
          <w:sz w:val="18"/>
          <w:szCs w:val="18"/>
        </w:rPr>
        <w:t>Дообработать необработанные транзакции</w:t>
      </w:r>
      <w:r>
        <w:rPr>
          <w:rFonts w:ascii="Arial CYR" w:hAnsi="Arial CYR" w:cs="Arial CYR"/>
          <w:sz w:val="18"/>
          <w:szCs w:val="18"/>
        </w:rPr>
        <w:t>. По данному действию можно обработать необработ</w:t>
      </w:r>
      <w:r>
        <w:rPr>
          <w:rFonts w:ascii="Arial CYR" w:hAnsi="Arial CYR" w:cs="Arial CYR"/>
          <w:sz w:val="18"/>
          <w:szCs w:val="18"/>
        </w:rPr>
        <w:t>анные транзакции в данном (уже обработанном) пакете.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Предусмотрен прием и обработка транзакций по картам, транзакций по устройствам, а также подтверждения отправленных заявок на выпуск карт и прием остатков из ПЦ. По факту произведенного приема можно получ</w:t>
      </w:r>
      <w:r>
        <w:rPr>
          <w:rFonts w:ascii="Arial CYR" w:hAnsi="Arial CYR" w:cs="Arial CYR"/>
          <w:sz w:val="18"/>
          <w:szCs w:val="18"/>
        </w:rPr>
        <w:t>ить протокол, в котором отображены возникшие ошибочные ситуации.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таможенными картами предназначена переменная </w:t>
      </w:r>
      <w:r>
        <w:rPr>
          <w:rFonts w:ascii="Arial CYR" w:hAnsi="Arial CYR" w:cs="Arial CYR"/>
          <w:b/>
          <w:bCs/>
          <w:sz w:val="18"/>
          <w:szCs w:val="18"/>
        </w:rPr>
        <w:t>"Обрабатывать отдельно операции в чеке"</w:t>
      </w:r>
      <w:r>
        <w:rPr>
          <w:rFonts w:ascii="Arial CYR" w:hAnsi="Arial CYR" w:cs="Arial CYR"/>
          <w:sz w:val="18"/>
          <w:szCs w:val="18"/>
        </w:rPr>
        <w:t xml:space="preserve"> (категория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Таможенные карты</w:t>
      </w:r>
      <w:r>
        <w:rPr>
          <w:rFonts w:ascii="Arial CYR" w:hAnsi="Arial CYR" w:cs="Arial CYR"/>
          <w:sz w:val="18"/>
          <w:szCs w:val="18"/>
        </w:rPr>
        <w:t xml:space="preserve">). Если данная переменная включена, то помимо основной </w:t>
      </w:r>
      <w:r>
        <w:rPr>
          <w:rFonts w:ascii="Arial CYR" w:hAnsi="Arial CYR" w:cs="Arial CYR"/>
          <w:sz w:val="18"/>
          <w:szCs w:val="18"/>
        </w:rPr>
        <w:t>транзакции, принимаются еще и расшифрованные операции по чеку. При обработке, по основной транзакции обрабатывается только сумма комиссии, а сами операции формируются по расшифровкам.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Используемые сценарии обработки: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1000265 "Закачка транзакций OW Gro</w:t>
      </w:r>
      <w:r>
        <w:rPr>
          <w:rFonts w:ascii="Arial CYR" w:hAnsi="Arial CYR" w:cs="Arial CYR"/>
          <w:b/>
          <w:bCs/>
          <w:sz w:val="18"/>
          <w:szCs w:val="18"/>
        </w:rPr>
        <w:t>up"</w:t>
      </w:r>
      <w:r>
        <w:rPr>
          <w:rFonts w:ascii="Arial CYR" w:hAnsi="Arial CYR" w:cs="Arial CYR"/>
          <w:sz w:val="18"/>
          <w:szCs w:val="18"/>
        </w:rPr>
        <w:t xml:space="preserve"> - используется при приеме пакета транзакций в форматах OpenWay Group.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OID 1001068 "Закачка транзакций ООО Таможенные карты" </w:t>
      </w:r>
      <w:r>
        <w:rPr>
          <w:rFonts w:ascii="Arial CYR" w:hAnsi="Arial CYR" w:cs="Arial CYR"/>
          <w:sz w:val="18"/>
          <w:szCs w:val="18"/>
        </w:rPr>
        <w:t>- используется при приеме пакета транзакций в форматах ООО Таможенные карты.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 xml:space="preserve">OID 1001223 "Закачка транзакций Dzetta" </w:t>
      </w:r>
      <w:r>
        <w:rPr>
          <w:rFonts w:ascii="Arial CYR" w:hAnsi="Arial CYR" w:cs="Arial CYR"/>
          <w:sz w:val="18"/>
          <w:szCs w:val="18"/>
        </w:rPr>
        <w:t>- используе</w:t>
      </w:r>
      <w:r>
        <w:rPr>
          <w:rFonts w:ascii="Arial CYR" w:hAnsi="Arial CYR" w:cs="Arial CYR"/>
          <w:sz w:val="18"/>
          <w:szCs w:val="18"/>
        </w:rPr>
        <w:t>тся при приеме пакета транзакций в форматах Dzetta.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OID 1000667 "Отмена приема пакета" </w:t>
      </w:r>
      <w:r>
        <w:rPr>
          <w:rFonts w:ascii="Arial CYR" w:hAnsi="Arial CYR" w:cs="Arial CYR"/>
          <w:sz w:val="18"/>
          <w:szCs w:val="18"/>
        </w:rPr>
        <w:t>- отменяет прием вне зависимости от форматов.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1000932 "Идентификация карт и устройств (Обработка)"</w:t>
      </w:r>
      <w:r>
        <w:rPr>
          <w:rFonts w:ascii="Arial CYR" w:hAnsi="Arial CYR" w:cs="Arial CYR"/>
          <w:sz w:val="18"/>
          <w:szCs w:val="18"/>
        </w:rPr>
        <w:t xml:space="preserve"> - должен быть включен.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1000759 "Сценарий обработки пакета тран</w:t>
      </w:r>
      <w:r>
        <w:rPr>
          <w:rFonts w:ascii="Arial CYR" w:hAnsi="Arial CYR" w:cs="Arial CYR"/>
          <w:b/>
          <w:bCs/>
          <w:sz w:val="18"/>
          <w:szCs w:val="18"/>
        </w:rPr>
        <w:t xml:space="preserve">закций (версия 2)" </w:t>
      </w:r>
      <w:r>
        <w:rPr>
          <w:rFonts w:ascii="Arial CYR" w:hAnsi="Arial CYR" w:cs="Arial CYR"/>
          <w:sz w:val="18"/>
          <w:szCs w:val="18"/>
        </w:rPr>
        <w:t>- используются для обработки принятых транзакций. Сценарий предусматривает формирование предопределенных документов (без возможности гибкой настройки). Суммы транзакции и комиссии по ней, счета - карточный, счет комиссии, прописанный в д</w:t>
      </w:r>
      <w:r>
        <w:rPr>
          <w:rFonts w:ascii="Arial CYR" w:hAnsi="Arial CYR" w:cs="Arial CYR"/>
          <w:sz w:val="18"/>
          <w:szCs w:val="18"/>
        </w:rPr>
        <w:t>оговоре, счет взаиморасчетов с ПС.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OID 1001077 "Сценарий обработки пакета транзакций (версия 3)" </w:t>
      </w:r>
      <w:r>
        <w:rPr>
          <w:rFonts w:ascii="Arial CYR" w:hAnsi="Arial CYR" w:cs="Arial CYR"/>
          <w:sz w:val="18"/>
          <w:szCs w:val="18"/>
        </w:rPr>
        <w:t>- используются для обработки принятых транзакций. Сценарий предусматривает формирование документов в соответствии с настройками (макеты бухгалтерского оформлен</w:t>
      </w:r>
      <w:r>
        <w:rPr>
          <w:rFonts w:ascii="Arial CYR" w:hAnsi="Arial CYR" w:cs="Arial CYR"/>
          <w:sz w:val="18"/>
          <w:szCs w:val="18"/>
        </w:rPr>
        <w:t>ия в привязке к группам операций, или непосредственно к операции).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1000760 "Отмена обработки пакета (Версия 2)"</w:t>
      </w:r>
      <w:r>
        <w:rPr>
          <w:rFonts w:ascii="Arial CYR" w:hAnsi="Arial CYR" w:cs="Arial CYR"/>
          <w:sz w:val="18"/>
          <w:szCs w:val="18"/>
        </w:rPr>
        <w:t xml:space="preserve"> - отменяет обработку пакета (работает для обоих вышеуказанных сценариев).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OID 1000526 "Запись номера карты" </w:t>
      </w:r>
      <w:r>
        <w:rPr>
          <w:rFonts w:ascii="Arial CYR" w:hAnsi="Arial CYR" w:cs="Arial CYR"/>
          <w:sz w:val="18"/>
          <w:szCs w:val="18"/>
        </w:rPr>
        <w:t>- отрабатывает при обработке при</w:t>
      </w:r>
      <w:r>
        <w:rPr>
          <w:rFonts w:ascii="Arial CYR" w:hAnsi="Arial CYR" w:cs="Arial CYR"/>
          <w:sz w:val="18"/>
          <w:szCs w:val="18"/>
        </w:rPr>
        <w:t>нятых ответов на заявки по выпуску карт. Прописывает присланный номер карты в контракт.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OID 1000761 "Урегулирование ост. при обраб. транз. (версия 2)" </w:t>
      </w:r>
      <w:r>
        <w:rPr>
          <w:rFonts w:ascii="Arial CYR" w:hAnsi="Arial CYR" w:cs="Arial CYR"/>
          <w:sz w:val="18"/>
          <w:szCs w:val="18"/>
        </w:rPr>
        <w:t>- отрабатывает по итогам обработки пакета в плане создания бухгалтерских документов. По факту приема прои</w:t>
      </w:r>
      <w:r>
        <w:rPr>
          <w:rFonts w:ascii="Arial CYR" w:hAnsi="Arial CYR" w:cs="Arial CYR"/>
          <w:sz w:val="18"/>
          <w:szCs w:val="18"/>
        </w:rPr>
        <w:t>зводится анализ остатков на счетах контракта, и дальнейшее урегулирование в соответствии с настройками.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OID 1002070 "Генерация документов по снятию денег в терминалах" </w:t>
      </w:r>
      <w:r>
        <w:rPr>
          <w:rFonts w:ascii="Arial CYR" w:hAnsi="Arial CYR" w:cs="Arial CYR"/>
          <w:sz w:val="18"/>
          <w:szCs w:val="18"/>
        </w:rPr>
        <w:t xml:space="preserve">- отрабатывает отражение операций по снятию наличных денег в терминалах в отчетности по </w:t>
      </w:r>
      <w:r>
        <w:rPr>
          <w:rFonts w:ascii="Arial CYR" w:hAnsi="Arial CYR" w:cs="Arial CYR"/>
          <w:sz w:val="18"/>
          <w:szCs w:val="18"/>
        </w:rPr>
        <w:t>символам.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OID 1002087 "Отмена документов по снятию денег в терминале" </w:t>
      </w:r>
      <w:r>
        <w:rPr>
          <w:rFonts w:ascii="Arial CYR" w:hAnsi="Arial CYR" w:cs="Arial CYR"/>
          <w:sz w:val="18"/>
          <w:szCs w:val="18"/>
        </w:rPr>
        <w:t>- отрабатывает возможность отражения операций по снятию наличных денег в терминалах в отчетности по символам.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Добавлен новый сценарий на документ "Принятые пакеты транзакций" - 1002917 (</w:t>
      </w:r>
      <w:r>
        <w:rPr>
          <w:rFonts w:ascii="Arial CYR" w:hAnsi="Arial CYR" w:cs="Arial CYR"/>
          <w:color w:val="000000"/>
          <w:sz w:val="18"/>
          <w:szCs w:val="18"/>
        </w:rPr>
        <w:t>"Обработка отвергнутой строки"). Изначально отключен. При выполнении данного сценария, в случае, если принимаются отвергнутые строки, то по ним ищутся отправленные строки в таблице изменений и очищается привязка к пакету транзакций на отправку, для возможн</w:t>
      </w:r>
      <w:r>
        <w:rPr>
          <w:rFonts w:ascii="Arial CYR" w:hAnsi="Arial CYR" w:cs="Arial CYR"/>
          <w:color w:val="000000"/>
          <w:sz w:val="18"/>
          <w:szCs w:val="18"/>
        </w:rPr>
        <w:t>ости повторной отправки изменения другим пакетом транзакции на отправку.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1002917 "Обработка отвергнутой строки"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выполнении данного сценария, в случае, если принимаются отвергнутые строки, то по ним осуществляется поиск отправленных строк в таблиц</w:t>
      </w:r>
      <w:r>
        <w:rPr>
          <w:rFonts w:ascii="Arial CYR" w:hAnsi="Arial CYR" w:cs="Arial CYR"/>
          <w:color w:val="000000"/>
          <w:sz w:val="18"/>
          <w:szCs w:val="18"/>
        </w:rPr>
        <w:t>е изменений и очищается привязка к пакету транзакций на отправку, для возможности повторной отправки изменения другим пакетом транзакции на отправку. Изначально отключен.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транзакций на отправку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</w:t>
      </w:r>
      <w:r>
        <w:rPr>
          <w:rFonts w:ascii="Arial CYR" w:hAnsi="Arial CYR" w:cs="Arial CYR"/>
          <w:sz w:val="18"/>
          <w:szCs w:val="18"/>
        </w:rPr>
        <w:t xml:space="preserve">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Документы-&gt;Взаимодействие с ПЦ-&gt;Пакеты транзакций на отправку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Документы предназначены для отправки данных обо всех изменениях в процессинговый центр.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умолчанию открывается окно по виду выгружаемых данных - "Изменения по контрактам (клиентам)" в по</w:t>
      </w:r>
      <w:r>
        <w:rPr>
          <w:rFonts w:ascii="Arial CYR" w:hAnsi="Arial CYR" w:cs="Arial CYR"/>
          <w:sz w:val="18"/>
          <w:szCs w:val="18"/>
        </w:rPr>
        <w:t xml:space="preserve">ле </w:t>
      </w:r>
      <w:r>
        <w:rPr>
          <w:rFonts w:ascii="Arial CYR" w:hAnsi="Arial CYR" w:cs="Arial CYR"/>
          <w:b/>
          <w:bCs/>
          <w:sz w:val="18"/>
          <w:szCs w:val="18"/>
        </w:rPr>
        <w:t>Вид выгружаемого файла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0" type="#_x0000_t75" style="width:482.25pt;height:232.5pt">
            <v:imagedata r:id="rId89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Пакеты транзакций на отправку 1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окне заполняются следующие атрибуты: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Реестр №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номер реестра. По умолчанию в поле установлено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&lt;Авто&gt;</w:t>
      </w:r>
      <w:r>
        <w:rPr>
          <w:rFonts w:ascii="Arial CYR" w:hAnsi="Arial CYR" w:cs="Arial CYR"/>
          <w:color w:val="000000"/>
          <w:sz w:val="18"/>
          <w:szCs w:val="18"/>
        </w:rPr>
        <w:t>, это говорит о том, что номер будет ус</w:t>
      </w:r>
      <w:r>
        <w:rPr>
          <w:rFonts w:ascii="Arial CYR" w:hAnsi="Arial CYR" w:cs="Arial CYR"/>
          <w:color w:val="000000"/>
          <w:sz w:val="18"/>
          <w:szCs w:val="18"/>
        </w:rPr>
        <w:t>тановлен автоматически. Можно указать любой другой номер, однако если документ с таким номером уже существует, то в системе появится сообщение об этом и придется ввести другой номер.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создании нового пакета, по умолчанию, устанавливается дата тек</w:t>
      </w:r>
      <w:r>
        <w:rPr>
          <w:rFonts w:ascii="Arial CYR" w:hAnsi="Arial CYR" w:cs="Arial CYR"/>
          <w:color w:val="000000"/>
          <w:sz w:val="18"/>
          <w:szCs w:val="18"/>
        </w:rPr>
        <w:t>ущего операционного дня.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По сотруднику </w:t>
      </w:r>
      <w:r>
        <w:rPr>
          <w:rFonts w:ascii="Arial CYR" w:hAnsi="Arial CYR" w:cs="Arial CYR"/>
          <w:color w:val="000000"/>
          <w:sz w:val="18"/>
          <w:szCs w:val="18"/>
        </w:rPr>
        <w:t xml:space="preserve">- при установке флажка в этом поле отображается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Сотрудники.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обработки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Способы обработки файлов транзакций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4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Путь выгрузки данных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поле автоматически заполняется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 выборе значения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Способы обработки файлов транзакций</w:t>
      </w:r>
      <w:r>
        <w:rPr>
          <w:rFonts w:ascii="Arial CYR" w:hAnsi="Arial CYR" w:cs="Arial CYR"/>
          <w:color w:val="000000"/>
          <w:sz w:val="18"/>
          <w:szCs w:val="18"/>
        </w:rPr>
        <w:t>, но можно отредактировать значение.</w:t>
      </w:r>
    </w:p>
    <w:p w:rsidR="00000000" w:rsidRDefault="00BE2386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5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выгружаемого файла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создании нового пакета, по умолчанию, устанавливается значение «Изменения по контрактам (клиентам)», но из списка выб</w:t>
      </w:r>
      <w:r>
        <w:rPr>
          <w:rFonts w:ascii="Arial CYR" w:hAnsi="Arial CYR" w:cs="Arial CYR"/>
          <w:color w:val="000000"/>
          <w:sz w:val="18"/>
          <w:szCs w:val="18"/>
        </w:rPr>
        <w:t>ирается одно из следующих значений: Изменения по контрактам (клиентам), Операции, Остатки по счетам, Курсы валют, Операции из терминала.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Вид выгружаемого файла</w:t>
      </w:r>
      <w:r>
        <w:rPr>
          <w:rFonts w:ascii="Arial CYR" w:hAnsi="Arial CYR" w:cs="Arial CYR"/>
          <w:sz w:val="18"/>
          <w:szCs w:val="18"/>
        </w:rPr>
        <w:t xml:space="preserve"> выбрано значение Операции или Операции из терминала, то в окне </w:t>
      </w:r>
      <w:r>
        <w:rPr>
          <w:rFonts w:ascii="Arial CYR" w:hAnsi="Arial CYR" w:cs="Arial CYR"/>
          <w:color w:val="000000"/>
          <w:sz w:val="18"/>
          <w:szCs w:val="18"/>
        </w:rPr>
        <w:t>Пакеты транзакций н</w:t>
      </w:r>
      <w:r>
        <w:rPr>
          <w:rFonts w:ascii="Arial CYR" w:hAnsi="Arial CYR" w:cs="Arial CYR"/>
          <w:color w:val="000000"/>
          <w:sz w:val="18"/>
          <w:szCs w:val="18"/>
        </w:rPr>
        <w:t>а отправку</w:t>
      </w:r>
      <w:r>
        <w:rPr>
          <w:rFonts w:ascii="Arial CYR" w:hAnsi="Arial CYR" w:cs="Arial CYR"/>
          <w:sz w:val="18"/>
          <w:szCs w:val="18"/>
        </w:rPr>
        <w:t xml:space="preserve"> отображается таблица для выгрузки исходящих транзакций по платежам. Вид выгружаемого файла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 при заведении нового пакета транзакций на отправку выбирается в том случае, если необходимо выгрузить информацию по карточным операциям. При посл</w:t>
      </w:r>
      <w:r>
        <w:rPr>
          <w:rFonts w:ascii="Arial CYR" w:hAnsi="Arial CYR" w:cs="Arial CYR"/>
          <w:sz w:val="18"/>
          <w:szCs w:val="18"/>
        </w:rPr>
        <w:t xml:space="preserve">едующем выполнении действия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, в табличную часть пакета будут отобраны все движения по карточным счетам, которые еще не были выгружены в составе какого-либо другого пакета.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Вид выгружаемого файла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Остатки по счетам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sz w:val="18"/>
          <w:szCs w:val="18"/>
        </w:rPr>
        <w:t xml:space="preserve">то отображается таблица для выгрузки исходящих остатков по карточным договорам. При последующем выполнении действия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, в табличную часть пакета будут отобраны все действующие карточные счета, с соответствующими им остатками.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Вид выг</w:t>
      </w:r>
      <w:r>
        <w:rPr>
          <w:rFonts w:ascii="Arial CYR" w:hAnsi="Arial CYR" w:cs="Arial CYR"/>
          <w:b/>
          <w:bCs/>
          <w:sz w:val="18"/>
          <w:szCs w:val="18"/>
        </w:rPr>
        <w:t>ружаемого файл</w:t>
      </w:r>
      <w:r>
        <w:rPr>
          <w:rFonts w:ascii="Arial CYR" w:hAnsi="Arial CYR" w:cs="Arial CYR"/>
          <w:sz w:val="18"/>
          <w:szCs w:val="18"/>
        </w:rPr>
        <w:t xml:space="preserve"> выбрано значение Изменения по контрактам (клиентам), то отображаются две вкладки - </w:t>
      </w:r>
      <w:r>
        <w:rPr>
          <w:rFonts w:ascii="Arial CYR" w:hAnsi="Arial CYR" w:cs="Arial CYR"/>
          <w:b/>
          <w:bCs/>
          <w:sz w:val="18"/>
          <w:szCs w:val="18"/>
        </w:rPr>
        <w:t>Данные по клиентам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Данные по картам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widowControl w:val="0"/>
        <w:tabs>
          <w:tab w:val="left" w:pos="284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220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 по клиентам</w:t>
      </w:r>
      <w:r>
        <w:rPr>
          <w:rFonts w:ascii="Arial CYR" w:hAnsi="Arial CYR" w:cs="Arial CYR"/>
          <w:sz w:val="18"/>
          <w:szCs w:val="18"/>
        </w:rPr>
        <w:t xml:space="preserve"> таблица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 Исходящие транзакции - данные по клиенту</w:t>
      </w:r>
      <w:r>
        <w:rPr>
          <w:rFonts w:ascii="Arial CYR" w:hAnsi="Arial CYR" w:cs="Arial CYR"/>
          <w:sz w:val="18"/>
          <w:szCs w:val="18"/>
        </w:rPr>
        <w:t xml:space="preserve"> (см. рис. 69) заполняется по пункту </w:t>
      </w:r>
      <w:r>
        <w:rPr>
          <w:rFonts w:ascii="Arial CYR" w:hAnsi="Arial CYR" w:cs="Arial CYR"/>
          <w:b/>
          <w:bCs/>
          <w:sz w:val="18"/>
          <w:szCs w:val="18"/>
        </w:rPr>
        <w:t>По</w:t>
      </w:r>
      <w:r>
        <w:rPr>
          <w:rFonts w:ascii="Arial CYR" w:hAnsi="Arial CYR" w:cs="Arial CYR"/>
          <w:b/>
          <w:bCs/>
          <w:sz w:val="18"/>
          <w:szCs w:val="18"/>
        </w:rPr>
        <w:t>добрать новых клиентов к выгрузке</w:t>
      </w:r>
      <w:r>
        <w:rPr>
          <w:rFonts w:ascii="Arial CYR" w:hAnsi="Arial CYR" w:cs="Arial CYR"/>
          <w:sz w:val="18"/>
          <w:szCs w:val="18"/>
        </w:rPr>
        <w:t xml:space="preserve"> кнопки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 В этой таблице формируются данные по клиентам</w:t>
      </w:r>
    </w:p>
    <w:p w:rsidR="00000000" w:rsidRDefault="00BE2386">
      <w:pPr>
        <w:widowControl w:val="0"/>
        <w:tabs>
          <w:tab w:val="left" w:pos="284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220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 по картам</w:t>
      </w:r>
      <w:r>
        <w:rPr>
          <w:rFonts w:ascii="Arial CYR" w:hAnsi="Arial CYR" w:cs="Arial CYR"/>
          <w:sz w:val="18"/>
          <w:szCs w:val="18"/>
        </w:rPr>
        <w:t xml:space="preserve"> таблица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 Исходящие транзакции - данные по картам</w:t>
      </w:r>
      <w:r>
        <w:rPr>
          <w:rFonts w:ascii="Arial CYR" w:hAnsi="Arial CYR" w:cs="Arial CYR"/>
          <w:sz w:val="18"/>
          <w:szCs w:val="18"/>
        </w:rPr>
        <w:t xml:space="preserve"> заполняется автоматически при выполнении действия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. В этой таблице </w:t>
      </w:r>
      <w:r>
        <w:rPr>
          <w:rFonts w:ascii="Arial CYR" w:hAnsi="Arial CYR" w:cs="Arial CYR"/>
          <w:sz w:val="18"/>
          <w:szCs w:val="18"/>
        </w:rPr>
        <w:lastRenderedPageBreak/>
        <w:t>фор</w:t>
      </w:r>
      <w:r>
        <w:rPr>
          <w:rFonts w:ascii="Arial CYR" w:hAnsi="Arial CYR" w:cs="Arial CYR"/>
          <w:sz w:val="18"/>
          <w:szCs w:val="18"/>
        </w:rPr>
        <w:t>мируются данные по картам, отбираются созданные и отредактированные договоры и карты.</w:t>
      </w:r>
    </w:p>
    <w:p w:rsidR="00000000" w:rsidRDefault="00BE2386">
      <w:pPr>
        <w:widowControl w:val="0"/>
        <w:tabs>
          <w:tab w:val="left" w:pos="907"/>
          <w:tab w:val="left" w:pos="1080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Вид выгружаемого файла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Курсы валют</w:t>
      </w:r>
      <w:r>
        <w:rPr>
          <w:rFonts w:ascii="Arial CYR" w:hAnsi="Arial CYR" w:cs="Arial CYR"/>
          <w:sz w:val="18"/>
          <w:szCs w:val="18"/>
        </w:rPr>
        <w:t xml:space="preserve">, то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Пакеты транзакций на отправку</w:t>
      </w:r>
      <w:r>
        <w:rPr>
          <w:rFonts w:ascii="Arial CYR" w:hAnsi="Arial CYR" w:cs="Arial CYR"/>
          <w:sz w:val="18"/>
          <w:szCs w:val="18"/>
        </w:rPr>
        <w:t xml:space="preserve"> отображается таблица для выгрузки курсов валют по карточным дог</w:t>
      </w:r>
      <w:r>
        <w:rPr>
          <w:rFonts w:ascii="Arial CYR" w:hAnsi="Arial CYR" w:cs="Arial CYR"/>
          <w:sz w:val="18"/>
          <w:szCs w:val="18"/>
        </w:rPr>
        <w:t xml:space="preserve">оворам. При последующем выполнении действия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, в табличную часть пакета будут отобраны все действующие курсы валют.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файла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указываются соответствующие параметры этих атрибутов. Эти поля отображаются только в случае,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выгружаемого файла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Операции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Сотрудники</w:t>
      </w:r>
      <w:r>
        <w:rPr>
          <w:rFonts w:ascii="Arial CYR" w:hAnsi="Arial CYR" w:cs="Arial CYR"/>
          <w:sz w:val="18"/>
          <w:szCs w:val="18"/>
        </w:rPr>
        <w:t xml:space="preserve"> представлена табличная часть, которая заполняется из перечня сотрудников банка (по умолчанию, представляется текущий пользователь). При подготовке документа, если установлен флажок в п</w:t>
      </w:r>
      <w:r>
        <w:rPr>
          <w:rFonts w:ascii="Arial CYR" w:hAnsi="Arial CYR" w:cs="Arial CYR"/>
          <w:sz w:val="18"/>
          <w:szCs w:val="18"/>
        </w:rPr>
        <w:t xml:space="preserve">оле </w:t>
      </w:r>
      <w:r>
        <w:rPr>
          <w:rFonts w:ascii="Arial CYR" w:hAnsi="Arial CYR" w:cs="Arial CYR"/>
          <w:b/>
          <w:bCs/>
          <w:sz w:val="18"/>
          <w:szCs w:val="18"/>
        </w:rPr>
        <w:t>По сотруднику</w:t>
      </w:r>
      <w:r>
        <w:rPr>
          <w:rFonts w:ascii="Arial CYR" w:hAnsi="Arial CYR" w:cs="Arial CYR"/>
          <w:sz w:val="18"/>
          <w:szCs w:val="18"/>
        </w:rPr>
        <w:t>, то осуществляется подбор изменений по контрактам или операциям сотрудников, выбранных в табличной части: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1" type="#_x0000_t75" style="width:485.25pt;height:149.25pt">
            <v:imagedata r:id="rId90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Сотрудники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выбирается способ обработки и действие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. После подготовки пакета на отправку в ПЦ, выбирается действие </w:t>
      </w:r>
      <w:r>
        <w:rPr>
          <w:rFonts w:ascii="Arial CYR" w:hAnsi="Arial CYR" w:cs="Arial CYR"/>
          <w:b/>
          <w:bCs/>
          <w:sz w:val="18"/>
          <w:szCs w:val="18"/>
        </w:rPr>
        <w:t>Обработать,</w:t>
      </w:r>
      <w:r>
        <w:rPr>
          <w:rFonts w:ascii="Arial CYR" w:hAnsi="Arial CYR" w:cs="Arial CYR"/>
          <w:sz w:val="18"/>
          <w:szCs w:val="18"/>
        </w:rPr>
        <w:t xml:space="preserve"> и формируются соответствующие файлы, которые зависят от характера и ф</w:t>
      </w:r>
      <w:r>
        <w:rPr>
          <w:rFonts w:ascii="Arial CYR" w:hAnsi="Arial CYR" w:cs="Arial CYR"/>
          <w:sz w:val="18"/>
          <w:szCs w:val="18"/>
        </w:rPr>
        <w:t>орматов обмена с данным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может находиться в одном из трех состояний: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Создан </w:t>
      </w:r>
      <w:r>
        <w:rPr>
          <w:rFonts w:ascii="Arial CYR" w:hAnsi="Arial CYR" w:cs="Arial CYR"/>
          <w:color w:val="000000"/>
          <w:sz w:val="18"/>
          <w:szCs w:val="18"/>
        </w:rPr>
        <w:t>- подсвечивается голубым цветом.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Подготовлен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подсвечивается синим цветом.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Обработан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подсвечивается зеленым цветом.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</w:t>
      </w:r>
      <w:r>
        <w:rPr>
          <w:rFonts w:ascii="Arial CYR" w:hAnsi="Arial CYR" w:cs="Arial CYR"/>
          <w:color w:val="000000"/>
          <w:sz w:val="18"/>
          <w:szCs w:val="18"/>
        </w:rPr>
        <w:t xml:space="preserve">в окружение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Паке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ты транзакций на отправку</w:t>
      </w:r>
      <w:r>
        <w:rPr>
          <w:rFonts w:ascii="Arial CYR" w:hAnsi="Arial CYR" w:cs="Arial CYR"/>
          <w:sz w:val="18"/>
          <w:szCs w:val="18"/>
        </w:rPr>
        <w:t xml:space="preserve"> (OID 1004175), который отображается при выборе пункта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Администратор-&gt;Конфигурация системы-&gt;Категория: Договора -&gt;Пластиковые карты-&gt;Классы документов</w:t>
      </w:r>
      <w:r>
        <w:rPr>
          <w:rFonts w:ascii="Arial CYR" w:hAnsi="Arial CYR" w:cs="Arial CYR"/>
          <w:sz w:val="18"/>
          <w:szCs w:val="18"/>
        </w:rPr>
        <w:t xml:space="preserve"> добавлен </w:t>
      </w:r>
      <w:r>
        <w:rPr>
          <w:rFonts w:ascii="Arial CYR" w:hAnsi="Arial CYR" w:cs="Arial CYR"/>
          <w:color w:val="000000"/>
          <w:sz w:val="18"/>
          <w:szCs w:val="18"/>
        </w:rPr>
        <w:t>контекстный отчет "s_pc_log_unload_tr" (Протокол выгрузки операций в ПЦ</w:t>
      </w:r>
      <w:r>
        <w:rPr>
          <w:rFonts w:ascii="Arial CYR" w:hAnsi="Arial CYR" w:cs="Arial CYR"/>
          <w:color w:val="000000"/>
          <w:sz w:val="18"/>
          <w:szCs w:val="18"/>
        </w:rPr>
        <w:t>)</w:t>
      </w:r>
      <w:r>
        <w:rPr>
          <w:rFonts w:ascii="Arial CYR" w:hAnsi="Arial CYR" w:cs="Arial CYR"/>
          <w:sz w:val="18"/>
          <w:szCs w:val="18"/>
        </w:rPr>
        <w:t xml:space="preserve">, то 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Пакеты транзакций на отправку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Документы-&gt;Взаимодействие с ПЦ-&gt;Пакеты транзакций на отправку</w:t>
      </w:r>
      <w:r>
        <w:rPr>
          <w:rFonts w:ascii="Arial CYR" w:hAnsi="Arial CYR" w:cs="Arial CYR"/>
          <w:sz w:val="18"/>
          <w:szCs w:val="18"/>
        </w:rPr>
        <w:t xml:space="preserve">)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 xml:space="preserve"> появляется контекстный отчет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Протокол выгрузки операций в ПЦ</w:t>
      </w:r>
      <w:r>
        <w:rPr>
          <w:rFonts w:ascii="Arial CYR" w:hAnsi="Arial CYR" w:cs="Arial CYR"/>
          <w:sz w:val="18"/>
          <w:szCs w:val="18"/>
        </w:rPr>
        <w:t>. В данном отчете приводится информация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о дейс</w:t>
      </w:r>
      <w:r>
        <w:rPr>
          <w:rFonts w:ascii="Arial CYR" w:hAnsi="Arial CYR" w:cs="Arial CYR"/>
          <w:color w:val="000000"/>
          <w:sz w:val="18"/>
          <w:szCs w:val="18"/>
        </w:rPr>
        <w:t>твиях при выгрузке пакета транзакций на отправку.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данных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Настройка приема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Скрипты используемые при приеме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Прием данных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Настройка приема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Скрипты, используемые при приеме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</w:t>
      </w:r>
      <w:r>
        <w:rPr>
          <w:rFonts w:ascii="Arial CYR" w:hAnsi="Arial CYR" w:cs="Arial CYR"/>
          <w:sz w:val="18"/>
          <w:szCs w:val="18"/>
        </w:rPr>
        <w:t>ик содержит перечень ссылок на скрипты, с помощью которых предполагается обработка принимаемых пакетов (платежи и клиенты).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заведения нового элемента документа вводится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, выбирается нужный </w:t>
      </w:r>
      <w:r>
        <w:rPr>
          <w:rFonts w:ascii="Arial CYR" w:hAnsi="Arial CYR" w:cs="Arial CYR"/>
          <w:b/>
          <w:bCs/>
          <w:sz w:val="18"/>
          <w:szCs w:val="18"/>
        </w:rPr>
        <w:t>Скрипт</w:t>
      </w:r>
      <w:r>
        <w:rPr>
          <w:rFonts w:ascii="Arial CYR" w:hAnsi="Arial CYR" w:cs="Arial CYR"/>
          <w:sz w:val="18"/>
          <w:szCs w:val="18"/>
        </w:rPr>
        <w:t xml:space="preserve"> в одноименном поле (из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Units</w:t>
      </w:r>
      <w:r>
        <w:rPr>
          <w:rFonts w:ascii="Arial CYR" w:hAnsi="Arial CYR" w:cs="Arial CYR"/>
          <w:sz w:val="18"/>
          <w:szCs w:val="18"/>
        </w:rPr>
        <w:t>), и</w:t>
      </w:r>
      <w:r>
        <w:rPr>
          <w:rFonts w:ascii="Arial CYR" w:hAnsi="Arial CYR" w:cs="Arial CYR"/>
          <w:sz w:val="18"/>
          <w:szCs w:val="18"/>
        </w:rPr>
        <w:t xml:space="preserve"> его системный тип в поле </w:t>
      </w:r>
      <w:r>
        <w:rPr>
          <w:rFonts w:ascii="Arial CYR" w:hAnsi="Arial CYR" w:cs="Arial CYR"/>
          <w:b/>
          <w:bCs/>
          <w:sz w:val="18"/>
          <w:szCs w:val="18"/>
        </w:rPr>
        <w:t>Тип скрипта</w:t>
      </w:r>
      <w:r>
        <w:rPr>
          <w:rFonts w:ascii="Arial CYR" w:hAnsi="Arial CYR" w:cs="Arial CYR"/>
          <w:sz w:val="18"/>
          <w:szCs w:val="18"/>
        </w:rPr>
        <w:t xml:space="preserve"> (из списка заданных вариантов).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0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2" type="#_x0000_t75" style="width:309.75pt;height:122.25pt">
            <v:imagedata r:id="rId91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следует выбрать значение </w:t>
      </w:r>
      <w:r>
        <w:rPr>
          <w:rFonts w:ascii="Arial CYR" w:hAnsi="Arial CYR" w:cs="Arial CYR"/>
          <w:b/>
          <w:bCs/>
          <w:sz w:val="18"/>
          <w:szCs w:val="18"/>
        </w:rPr>
        <w:t>Типа начисления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Способы обработки данных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Прием данных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Настройка приема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Способы обработки файлов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предназначен для настройки обработки принимаемых пакетов данных.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3" type="#_x0000_t75" style="width:309pt;height:154.5pt">
            <v:imagedata r:id="rId92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характеризуется следующими атрибутами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Скрипт обработки</w:t>
      </w:r>
      <w:r>
        <w:rPr>
          <w:rFonts w:ascii="Arial CYR" w:hAnsi="Arial CYR" w:cs="Arial CYR"/>
          <w:sz w:val="18"/>
          <w:szCs w:val="18"/>
        </w:rPr>
        <w:t xml:space="preserve"> - алгоритм обработки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Скрипты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Путь выгрузки по умолчанию</w:t>
      </w:r>
      <w:r>
        <w:rPr>
          <w:rFonts w:ascii="Arial CYR" w:hAnsi="Arial CYR" w:cs="Arial CYR"/>
          <w:sz w:val="18"/>
          <w:szCs w:val="18"/>
        </w:rPr>
        <w:t xml:space="preserve"> - указывается путь стандартным способом.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Путь загрузки по умолчанию</w:t>
      </w:r>
      <w:r>
        <w:rPr>
          <w:rFonts w:ascii="Arial CYR" w:hAnsi="Arial CYR" w:cs="Arial CYR"/>
          <w:sz w:val="18"/>
          <w:szCs w:val="18"/>
        </w:rPr>
        <w:t xml:space="preserve"> - указывается п</w:t>
      </w:r>
      <w:r>
        <w:rPr>
          <w:rFonts w:ascii="Arial CYR" w:hAnsi="Arial CYR" w:cs="Arial CYR"/>
          <w:sz w:val="18"/>
          <w:szCs w:val="18"/>
        </w:rPr>
        <w:t>уть стандартным способом.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указываются следующие параметры: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Действие после приема</w:t>
      </w:r>
      <w:r>
        <w:rPr>
          <w:rFonts w:ascii="Arial CYR" w:hAnsi="Arial CYR" w:cs="Arial CYR"/>
          <w:sz w:val="18"/>
          <w:szCs w:val="18"/>
        </w:rPr>
        <w:t xml:space="preserve"> выбирается одно из значений: удаление принимаемого файла или перемещение его в подкаталог.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Продукт для формирования договора</w:t>
      </w:r>
      <w:r>
        <w:rPr>
          <w:rFonts w:ascii="Arial CYR" w:hAnsi="Arial CYR" w:cs="Arial CYR"/>
          <w:sz w:val="18"/>
          <w:szCs w:val="18"/>
        </w:rPr>
        <w:t xml:space="preserve"> - вы</w:t>
      </w:r>
      <w:r>
        <w:rPr>
          <w:rFonts w:ascii="Arial CYR" w:hAnsi="Arial CYR" w:cs="Arial CYR"/>
          <w:sz w:val="18"/>
          <w:szCs w:val="18"/>
        </w:rPr>
        <w:t xml:space="preserve">бирается запись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(пластик)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Исключить из внешней выгрузки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Загрузка по документу</w:t>
      </w:r>
      <w:r>
        <w:rPr>
          <w:rFonts w:ascii="Arial CYR" w:hAnsi="Arial CYR" w:cs="Arial CYR"/>
          <w:sz w:val="18"/>
          <w:szCs w:val="18"/>
        </w:rPr>
        <w:t xml:space="preserve"> - устанавливаются флажки в соответствующих полях, чтобы исключить из внешней выгрузки и загрузки по документу.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5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Автоматическая обработка</w:t>
      </w:r>
      <w:r>
        <w:rPr>
          <w:rFonts w:ascii="Arial CYR" w:hAnsi="Arial CYR" w:cs="Arial CYR"/>
          <w:sz w:val="18"/>
          <w:szCs w:val="18"/>
        </w:rPr>
        <w:t xml:space="preserve"> - по умолчан</w:t>
      </w:r>
      <w:r>
        <w:rPr>
          <w:rFonts w:ascii="Arial CYR" w:hAnsi="Arial CYR" w:cs="Arial CYR"/>
          <w:sz w:val="18"/>
          <w:szCs w:val="18"/>
        </w:rPr>
        <w:t>ию в этом поле установлен фдажок.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приводится описание порождаемых бухгалтерских документов.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Счета-корреспонденты для способа обработки</w:t>
      </w:r>
      <w:r>
        <w:rPr>
          <w:rFonts w:ascii="Arial CYR" w:hAnsi="Arial CYR" w:cs="Arial CYR"/>
          <w:sz w:val="18"/>
          <w:szCs w:val="18"/>
        </w:rPr>
        <w:t xml:space="preserve"> в одноименной таблице приводится список счетов, которые возможно использовать в качестве кор</w:t>
      </w:r>
      <w:r>
        <w:rPr>
          <w:rFonts w:ascii="Arial CYR" w:hAnsi="Arial CYR" w:cs="Arial CYR"/>
          <w:sz w:val="18"/>
          <w:szCs w:val="18"/>
        </w:rPr>
        <w:t>респондирующих счетов для оформления принимаемых операций в рамках данного способа обработки.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принятых документов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Документы-&gt;Прием данных-&gt; Пакеты принятых документов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вид документов</w:t>
      </w:r>
      <w:r>
        <w:rPr>
          <w:rFonts w:ascii="Arial CYR" w:hAnsi="Arial CYR" w:cs="Arial CYR"/>
          <w:sz w:val="18"/>
          <w:szCs w:val="18"/>
        </w:rPr>
        <w:t xml:space="preserve"> предназначен для приема внешних данных.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Основное предназначение - работа с з/п проектами, когда в систему необходимо принимать платежи, новых клиентов, автоматически формировать новые карточные договора.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Прием данных может быть организован по двум вариант</w:t>
      </w:r>
      <w:r>
        <w:rPr>
          <w:rFonts w:ascii="Arial CYR" w:hAnsi="Arial CYR" w:cs="Arial CYR"/>
          <w:sz w:val="18"/>
          <w:szCs w:val="18"/>
        </w:rPr>
        <w:t>ам: прием с предварительной проверкой файлов и без таковой.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приеме документов с предварительной проверкой, осуществляется построчный анализ файла на правильность заполнения лицевых счетов, на наличие счетов в АБС, на корректность суммы з/п, на наличие </w:t>
      </w:r>
      <w:r>
        <w:rPr>
          <w:rFonts w:ascii="Arial CYR" w:hAnsi="Arial CYR" w:cs="Arial CYR"/>
          <w:sz w:val="18"/>
          <w:szCs w:val="18"/>
        </w:rPr>
        <w:t>контрагента в системе и др. По результатам проверки формируется лог в формате .txt, который доступен для просмотра. Далее в систему грузятся только проверенные данные.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приеме документов без предварительной проверки файлы загружаются в систему, по факту</w:t>
      </w:r>
      <w:r>
        <w:rPr>
          <w:rFonts w:ascii="Arial CYR" w:hAnsi="Arial CYR" w:cs="Arial CYR"/>
          <w:sz w:val="18"/>
          <w:szCs w:val="18"/>
        </w:rPr>
        <w:t xml:space="preserve"> приема можно получить протокол, в который вынесены возникшие при обработке ошибочные ситуации.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Настройка конкретного варианта работы зависит от сценариев модуля </w:t>
      </w:r>
      <w:r>
        <w:rPr>
          <w:rFonts w:ascii="Arial CYR" w:hAnsi="Arial CYR" w:cs="Arial CYR"/>
          <w:b/>
          <w:bCs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Пластиковые карты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умолчанию модуль настроен на прием документов без предварител</w:t>
      </w:r>
      <w:r>
        <w:rPr>
          <w:rFonts w:ascii="Arial CYR" w:hAnsi="Arial CYR" w:cs="Arial CYR"/>
          <w:sz w:val="18"/>
          <w:szCs w:val="18"/>
        </w:rPr>
        <w:t>ьной проверки.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приема с проверкой необходимо: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80" w:lineRule="atLeast"/>
        <w:ind w:left="13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 xml:space="preserve">В классе документов </w:t>
      </w:r>
      <w:r>
        <w:rPr>
          <w:rFonts w:ascii="Arial CYR" w:hAnsi="Arial CYR" w:cs="Arial CYR"/>
          <w:b/>
          <w:bCs/>
          <w:sz w:val="18"/>
          <w:szCs w:val="18"/>
        </w:rPr>
        <w:t>Пакеты принятых документов (дог.)</w:t>
      </w:r>
      <w:r>
        <w:rPr>
          <w:rFonts w:ascii="Arial CYR" w:hAnsi="Arial CYR" w:cs="Arial CYR"/>
          <w:sz w:val="18"/>
          <w:szCs w:val="18"/>
        </w:rPr>
        <w:t xml:space="preserve"> выполнить следующее: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80" w:lineRule="atLeast"/>
        <w:ind w:left="1907" w:hanging="56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1.1.</w:t>
      </w:r>
      <w:r>
        <w:rPr>
          <w:rFonts w:ascii="Arial CYR" w:hAnsi="Arial CYR" w:cs="Arial CYR"/>
          <w:sz w:val="18"/>
          <w:szCs w:val="18"/>
        </w:rPr>
        <w:tab/>
        <w:t xml:space="preserve">включить состояние </w:t>
      </w:r>
      <w:r>
        <w:rPr>
          <w:rFonts w:ascii="Arial CYR" w:hAnsi="Arial CYR" w:cs="Arial CYR"/>
          <w:b/>
          <w:bCs/>
          <w:sz w:val="18"/>
          <w:szCs w:val="18"/>
        </w:rPr>
        <w:t>Проверен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80" w:lineRule="atLeast"/>
        <w:ind w:left="1907" w:hanging="56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1.2.</w:t>
      </w:r>
      <w:r>
        <w:rPr>
          <w:rFonts w:ascii="Arial CYR" w:hAnsi="Arial CYR" w:cs="Arial CYR"/>
          <w:sz w:val="18"/>
          <w:szCs w:val="18"/>
        </w:rPr>
        <w:tab/>
        <w:t>включить методы "Проверить", "Прием", "Исполнить"(OID=1001875), "Отмена проверки", "Отмен</w:t>
      </w:r>
      <w:r>
        <w:rPr>
          <w:rFonts w:ascii="Arial CYR" w:hAnsi="Arial CYR" w:cs="Arial CYR"/>
          <w:sz w:val="18"/>
          <w:szCs w:val="18"/>
        </w:rPr>
        <w:t>а приема"(OID=1001877), "Отмена исполнения";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80" w:lineRule="atLeast"/>
        <w:ind w:left="1907" w:hanging="56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1.3.</w:t>
      </w:r>
      <w:r>
        <w:rPr>
          <w:rFonts w:ascii="Arial CYR" w:hAnsi="Arial CYR" w:cs="Arial CYR"/>
          <w:sz w:val="18"/>
          <w:szCs w:val="18"/>
        </w:rPr>
        <w:tab/>
        <w:t>остальные методы выключить.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80" w:lineRule="atLeast"/>
        <w:ind w:left="13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Включить следующие сценарии: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 xml:space="preserve">Договора - Сценарии, привязанные к классу: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Пакеты принятых документов (дог)</w:t>
      </w:r>
      <w:r>
        <w:rPr>
          <w:rFonts w:ascii="Arial CYR" w:hAnsi="Arial CYR" w:cs="Arial CYR"/>
          <w:color w:val="000000"/>
          <w:sz w:val="18"/>
          <w:szCs w:val="18"/>
        </w:rPr>
        <w:t xml:space="preserve"> - Создание табличной части при проверке.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Договора - Сценарии, при</w:t>
      </w:r>
      <w:r>
        <w:rPr>
          <w:rFonts w:ascii="Arial CYR" w:hAnsi="Arial CYR" w:cs="Arial CYR"/>
          <w:color w:val="000000"/>
          <w:sz w:val="18"/>
          <w:szCs w:val="18"/>
        </w:rPr>
        <w:t xml:space="preserve">вязанные к классу: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Пакеты принятых документов (дог)</w:t>
      </w:r>
      <w:r>
        <w:rPr>
          <w:rFonts w:ascii="Arial CYR" w:hAnsi="Arial CYR" w:cs="Arial CYR"/>
          <w:color w:val="000000"/>
          <w:sz w:val="18"/>
          <w:szCs w:val="18"/>
        </w:rPr>
        <w:t xml:space="preserve"> - Исполнение после проверки.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Договора - Сценарии, привязанные к классу: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 Пакеты принятых документов (дог)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Запись клиентов при исполнении принятого пакета(п).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Договора - Сценарии, привязанные к классу</w:t>
      </w:r>
      <w:r>
        <w:rPr>
          <w:rFonts w:ascii="Arial CYR" w:hAnsi="Arial CYR" w:cs="Arial CYR"/>
          <w:color w:val="000000"/>
          <w:sz w:val="18"/>
          <w:szCs w:val="18"/>
        </w:rPr>
        <w:t xml:space="preserve">: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Пакеты принятых документов (дог)</w:t>
      </w:r>
      <w:r>
        <w:rPr>
          <w:rFonts w:ascii="Arial CYR" w:hAnsi="Arial CYR" w:cs="Arial CYR"/>
          <w:color w:val="000000"/>
          <w:sz w:val="18"/>
          <w:szCs w:val="18"/>
        </w:rPr>
        <w:t xml:space="preserve"> - Отмена исполнения.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Договора - Сценарии, привязанные к классу: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Пакеты принятых документов (дог)</w:t>
      </w:r>
      <w:r>
        <w:rPr>
          <w:rFonts w:ascii="Arial CYR" w:hAnsi="Arial CYR" w:cs="Arial CYR"/>
          <w:color w:val="000000"/>
          <w:sz w:val="18"/>
          <w:szCs w:val="18"/>
        </w:rPr>
        <w:t xml:space="preserve"> - Отмена приема пакета проверенных документов.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Договора - Сценарии, привязанные к классу: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Пакеты принятых документов (до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г)</w:t>
      </w:r>
      <w:r>
        <w:rPr>
          <w:rFonts w:ascii="Arial CYR" w:hAnsi="Arial CYR" w:cs="Arial CYR"/>
          <w:color w:val="000000"/>
          <w:sz w:val="18"/>
          <w:szCs w:val="18"/>
        </w:rPr>
        <w:t xml:space="preserve"> - Отмена проверки.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Пластиковые карты -  Сценарии, привязанные к классу: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Пакеты принятых документов (дог)</w:t>
      </w:r>
      <w:r>
        <w:rPr>
          <w:rFonts w:ascii="Arial CYR" w:hAnsi="Arial CYR" w:cs="Arial CYR"/>
          <w:color w:val="000000"/>
          <w:sz w:val="18"/>
          <w:szCs w:val="18"/>
        </w:rPr>
        <w:t xml:space="preserve"> - Генерация договоров при приеме клиентов(п).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3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 xml:space="preserve">Отключить: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80" w:lineRule="atLeast"/>
        <w:ind w:left="1907" w:hanging="56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3.1.</w:t>
      </w:r>
      <w:r>
        <w:rPr>
          <w:rFonts w:ascii="Arial CYR" w:hAnsi="Arial CYR" w:cs="Arial CYR"/>
          <w:sz w:val="18"/>
          <w:szCs w:val="18"/>
        </w:rPr>
        <w:tab/>
        <w:t>Остальные сценарии в категории Договора - Сценарии, привязанные к классу: Пакеты</w:t>
      </w:r>
      <w:r>
        <w:rPr>
          <w:rFonts w:ascii="Arial CYR" w:hAnsi="Arial CYR" w:cs="Arial CYR"/>
          <w:sz w:val="18"/>
          <w:szCs w:val="18"/>
        </w:rPr>
        <w:t xml:space="preserve"> принятых документов (дог).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80" w:lineRule="atLeast"/>
        <w:ind w:left="1907" w:hanging="56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3.2.</w:t>
      </w:r>
      <w:r>
        <w:rPr>
          <w:rFonts w:ascii="Arial CYR" w:hAnsi="Arial CYR" w:cs="Arial CYR"/>
          <w:sz w:val="18"/>
          <w:szCs w:val="18"/>
        </w:rPr>
        <w:tab/>
        <w:t>Пластиковые карты -  Сценарии, привязанные к классу: Пакеты принятых документов (дог) - Генерация договоров при приеме клиентов.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Результатом исполнения документа являются исполненные бухгалтерские документы (в соответствии </w:t>
      </w:r>
      <w:r>
        <w:rPr>
          <w:rFonts w:ascii="Arial CYR" w:hAnsi="Arial CYR" w:cs="Arial CYR"/>
          <w:sz w:val="18"/>
          <w:szCs w:val="18"/>
        </w:rPr>
        <w:t xml:space="preserve">с настройкой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Способы обработки данных</w:t>
      </w:r>
      <w:r>
        <w:rPr>
          <w:rFonts w:ascii="Arial CYR" w:hAnsi="Arial CYR" w:cs="Arial CYR"/>
          <w:sz w:val="18"/>
          <w:szCs w:val="18"/>
        </w:rPr>
        <w:t xml:space="preserve">), новые клиенты в справочнике контрагентов, и новые карточные договора (в состоянии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4" type="#_x0000_t75" style="width:480.75pt;height:200.25pt">
            <v:imagedata r:id="rId93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Пакеты принятых документов (дог)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окна </w:t>
      </w:r>
      <w:r>
        <w:rPr>
          <w:rFonts w:ascii="Arial CYR" w:hAnsi="Arial CYR" w:cs="Arial CYR"/>
          <w:i/>
          <w:iCs/>
          <w:sz w:val="18"/>
          <w:szCs w:val="18"/>
        </w:rPr>
        <w:t>Пакеты принятых до</w:t>
      </w:r>
      <w:r>
        <w:rPr>
          <w:rFonts w:ascii="Arial CYR" w:hAnsi="Arial CYR" w:cs="Arial CYR"/>
          <w:i/>
          <w:iCs/>
          <w:sz w:val="18"/>
          <w:szCs w:val="18"/>
        </w:rPr>
        <w:t>кументов (дог)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умолчанию устанавливается дата текущего операционного дня.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Реестр №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номер реестра.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обработки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Способы обработки файлов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Дата формирования документов - указывается дат</w:t>
      </w:r>
      <w:r>
        <w:rPr>
          <w:rFonts w:ascii="Arial CYR" w:hAnsi="Arial CYR" w:cs="Arial CYR"/>
          <w:color w:val="000000"/>
          <w:sz w:val="18"/>
          <w:szCs w:val="18"/>
        </w:rPr>
        <w:t>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Путь на файлы приема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путь стандартным способом.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Платежи</w:t>
      </w:r>
      <w:r>
        <w:rPr>
          <w:rFonts w:ascii="Arial CYR" w:hAnsi="Arial CYR" w:cs="Arial CYR"/>
          <w:sz w:val="18"/>
          <w:szCs w:val="18"/>
        </w:rPr>
        <w:t xml:space="preserve"> приводятся параметры приема реестра платежей.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приеме ЗП реестров (Пакеты принятых документов), при вставке бухгалтерских документов используются стандартные проверки.</w:t>
      </w:r>
      <w:r>
        <w:rPr>
          <w:rFonts w:ascii="Arial CYR" w:hAnsi="Arial CYR" w:cs="Arial CYR"/>
          <w:sz w:val="18"/>
          <w:szCs w:val="18"/>
        </w:rPr>
        <w:t xml:space="preserve"> Если бухгалтерский документ не прошел проверку, то пакет не </w:t>
      </w:r>
      <w:r>
        <w:rPr>
          <w:rFonts w:ascii="Arial CYR" w:hAnsi="Arial CYR" w:cs="Arial CYR"/>
          <w:sz w:val="18"/>
          <w:szCs w:val="18"/>
        </w:rPr>
        <w:lastRenderedPageBreak/>
        <w:t>принимается. Для осуществления этой проверки должна быть включена переменная "s_dg_fullcheck_vp", т.е., при приеме ЗП реестра в ВП осуществляется полная проверка, если данная переменная включена.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400"/>
        <w:rPr>
          <w:rFonts w:ascii="Arial CYR" w:hAnsi="Arial CYR" w:cs="Arial CYR"/>
          <w:sz w:val="18"/>
          <w:szCs w:val="18"/>
        </w:rPr>
      </w:pPr>
      <w:r>
        <w:rPr>
          <w:rFonts w:cs="Calibri"/>
          <w:color w:val="000000"/>
          <w:sz w:val="18"/>
          <w:szCs w:val="18"/>
        </w:rPr>
        <w:t xml:space="preserve">При приеме ЗП реестра, если балансовый счет счета перечисления ЗП указан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Счета, подлежащие валютному контролю</w:t>
      </w:r>
      <w:r>
        <w:rPr>
          <w:rFonts w:cs="Calibri"/>
          <w:color w:val="000000"/>
          <w:sz w:val="18"/>
          <w:szCs w:val="18"/>
        </w:rPr>
        <w:t>"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модуль РКО-&gt;Справочники-&gt;Справочники платежной системы</w:t>
      </w:r>
      <w:r>
        <w:rPr>
          <w:rFonts w:cs="Calibri"/>
          <w:color w:val="000000"/>
          <w:sz w:val="18"/>
          <w:szCs w:val="18"/>
        </w:rPr>
        <w:t>), то проводка подвергается валютному контролю.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Клиен</w:t>
      </w:r>
      <w:r>
        <w:rPr>
          <w:rFonts w:ascii="Arial CYR" w:hAnsi="Arial CYR" w:cs="Arial CYR"/>
          <w:b/>
          <w:bCs/>
          <w:sz w:val="18"/>
          <w:szCs w:val="18"/>
        </w:rPr>
        <w:t>ты</w:t>
      </w:r>
      <w:r>
        <w:rPr>
          <w:rFonts w:ascii="Arial CYR" w:hAnsi="Arial CYR" w:cs="Arial CYR"/>
          <w:sz w:val="18"/>
          <w:szCs w:val="18"/>
        </w:rPr>
        <w:t xml:space="preserve"> приводятся параметры приема реестра клиентов в соответствии с указанными ниже параметрами: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продуктом -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 для формирования договоров</w:t>
      </w:r>
      <w:r>
        <w:rPr>
          <w:rFonts w:ascii="Arial CYR" w:hAnsi="Arial CYR" w:cs="Arial CYR"/>
          <w:color w:val="000000"/>
          <w:sz w:val="18"/>
          <w:szCs w:val="18"/>
        </w:rPr>
        <w:t>;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зарплатным проектом -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З/п проект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картой по продукту -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карты из продукта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тарифной схе</w:t>
      </w:r>
      <w:r>
        <w:rPr>
          <w:rFonts w:ascii="Arial CYR" w:hAnsi="Arial CYR" w:cs="Arial CYR"/>
          <w:color w:val="000000"/>
          <w:sz w:val="18"/>
          <w:szCs w:val="18"/>
        </w:rPr>
        <w:t xml:space="preserve">мой - выбор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Тарифная схема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записи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кодов тарифных схем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выбором отделения, к которому будет привязан новый договор -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 организации</w:t>
      </w:r>
      <w:r>
        <w:rPr>
          <w:rFonts w:ascii="Arial CYR" w:hAnsi="Arial CYR" w:cs="Arial CYR"/>
          <w:color w:val="000000"/>
          <w:sz w:val="18"/>
          <w:szCs w:val="18"/>
        </w:rPr>
        <w:t>. Так же, в соответствии с этим отделением открывается карточный счет по маске с кодом это</w:t>
      </w:r>
      <w:r>
        <w:rPr>
          <w:rFonts w:ascii="Arial CYR" w:hAnsi="Arial CYR" w:cs="Arial CYR"/>
          <w:color w:val="000000"/>
          <w:sz w:val="18"/>
          <w:szCs w:val="18"/>
        </w:rPr>
        <w:t>го отделения. Это поле заполняется при создании договора. Если данное поле не будет заполнено, то оно автоматически заполнится значением отделения по сотруднику, принявшему пакет.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Обработка при приеме данных по новым клиентам в рамках ЗП, в случае, когда </w:t>
      </w:r>
      <w:r>
        <w:rPr>
          <w:rFonts w:ascii="Arial CYR" w:hAnsi="Arial CYR" w:cs="Arial CYR"/>
          <w:sz w:val="18"/>
          <w:szCs w:val="18"/>
        </w:rPr>
        <w:t>клиент из списка уже заведен в базе, заключается в том, что создаётся для существующего клиент новый контракт, т.е., не добавляется новый клиент.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5" type="#_x0000_t75" style="width:482.25pt;height:232.5pt">
            <v:imagedata r:id="rId9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Клиенты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Реализованы следующие сценарии для класса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Платежные документы.Дебетовые рублевые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OID: 1003081 "Подготовка исходящего платежа на отправку в пц"</w:t>
      </w:r>
      <w:r>
        <w:rPr>
          <w:rFonts w:ascii="Arial CYR" w:hAnsi="Arial CYR" w:cs="Arial CYR"/>
          <w:sz w:val="18"/>
          <w:szCs w:val="18"/>
        </w:rPr>
        <w:t xml:space="preserve"> - по умолчанию сценарий выключен. Если сценарий включен, </w:t>
      </w:r>
      <w:r>
        <w:rPr>
          <w:rFonts w:ascii="Arial CYR" w:hAnsi="Arial CYR" w:cs="Arial CYR"/>
          <w:sz w:val="18"/>
          <w:szCs w:val="18"/>
        </w:rPr>
        <w:t xml:space="preserve">то при переводе исходящего документа в состояние </w:t>
      </w:r>
      <w:r>
        <w:rPr>
          <w:rFonts w:ascii="Arial CYR" w:hAnsi="Arial CYR" w:cs="Arial CYR"/>
          <w:i/>
          <w:iCs/>
          <w:sz w:val="18"/>
          <w:szCs w:val="18"/>
        </w:rPr>
        <w:t>План</w:t>
      </w:r>
      <w:r>
        <w:rPr>
          <w:rFonts w:ascii="Arial CYR" w:hAnsi="Arial CYR" w:cs="Arial CYR"/>
          <w:sz w:val="18"/>
          <w:szCs w:val="18"/>
        </w:rPr>
        <w:t>, формируется пакет на выгрузку в ПЦ с данной операцией, если перевод осуществляется с Карточного счета.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OID: 1003082 "Отмена подготовки пакета с исход. платежом по кс"</w:t>
      </w:r>
      <w:r>
        <w:rPr>
          <w:rFonts w:ascii="Arial CYR" w:hAnsi="Arial CYR" w:cs="Arial CYR"/>
          <w:sz w:val="18"/>
          <w:szCs w:val="18"/>
        </w:rPr>
        <w:t xml:space="preserve"> - по умолчанию сценарий выключен</w:t>
      </w:r>
      <w:r>
        <w:rPr>
          <w:rFonts w:ascii="Arial CYR" w:hAnsi="Arial CYR" w:cs="Arial CYR"/>
          <w:sz w:val="18"/>
          <w:szCs w:val="18"/>
        </w:rPr>
        <w:t xml:space="preserve">. Если сценарий включен, то при попытке отменить постановку в состояние </w:t>
      </w:r>
      <w:r>
        <w:rPr>
          <w:rFonts w:ascii="Arial CYR" w:hAnsi="Arial CYR" w:cs="Arial CYR"/>
          <w:i/>
          <w:iCs/>
          <w:sz w:val="18"/>
          <w:szCs w:val="18"/>
        </w:rPr>
        <w:t>План</w:t>
      </w:r>
      <w:r>
        <w:rPr>
          <w:rFonts w:ascii="Arial CYR" w:hAnsi="Arial CYR" w:cs="Arial CYR"/>
          <w:sz w:val="18"/>
          <w:szCs w:val="18"/>
        </w:rPr>
        <w:t xml:space="preserve"> документов списаний с Карточного счета,  реализована проверка состояния пакета на отправку в ПЦ. Если данный платеж уже выгружен в ПЦ, отменить его нельзя.</w:t>
      </w:r>
    </w:p>
    <w:p w:rsidR="00000000" w:rsidRDefault="00BE2386" w:rsidP="003B3359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1140" w:hanging="340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OID: 1003083 "Проверк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 исполнения исходящего платежа в ПЦ"</w:t>
      </w:r>
      <w:r>
        <w:rPr>
          <w:rFonts w:ascii="Arial CYR" w:hAnsi="Arial CYR" w:cs="Arial CYR"/>
          <w:sz w:val="18"/>
          <w:szCs w:val="18"/>
        </w:rPr>
        <w:t xml:space="preserve"> - по умолчанию сценарий выключен. Если сценарий включен, то при попытке постановки исходящего документа </w:t>
      </w:r>
      <w:r>
        <w:rPr>
          <w:rFonts w:ascii="Arial CYR" w:hAnsi="Arial CYR" w:cs="Arial CYR"/>
          <w:i/>
          <w:iCs/>
          <w:sz w:val="18"/>
          <w:szCs w:val="18"/>
        </w:rPr>
        <w:t>На Позицию</w:t>
      </w:r>
      <w:r>
        <w:rPr>
          <w:rFonts w:ascii="Arial CYR" w:hAnsi="Arial CYR" w:cs="Arial CYR"/>
          <w:sz w:val="18"/>
          <w:szCs w:val="18"/>
        </w:rPr>
        <w:t>, в котором счет списания является карточным счетом, происходит проверка - получен ли положительный отве</w:t>
      </w:r>
      <w:r>
        <w:rPr>
          <w:rFonts w:ascii="Arial CYR" w:hAnsi="Arial CYR" w:cs="Arial CYR"/>
          <w:sz w:val="18"/>
          <w:szCs w:val="18"/>
        </w:rPr>
        <w:t>т из ПЦ на данную операцию.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Выгрузка данных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экспорта документов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Выгрузка данных 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Настройка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Настройка экспорта документов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предназначен для настройки экспорта</w:t>
      </w:r>
      <w:r>
        <w:rPr>
          <w:rFonts w:ascii="Arial CYR" w:hAnsi="Arial CYR" w:cs="Arial CYR"/>
          <w:sz w:val="18"/>
          <w:szCs w:val="18"/>
        </w:rPr>
        <w:t xml:space="preserve"> бухгалтерских документов во внешние системы.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Возможности данного режима позволяют отбирать счета по маске (поле </w:t>
      </w:r>
      <w:r>
        <w:rPr>
          <w:rFonts w:ascii="Arial CYR" w:hAnsi="Arial CYR" w:cs="Arial CYR"/>
          <w:b/>
          <w:bCs/>
          <w:sz w:val="18"/>
          <w:szCs w:val="18"/>
        </w:rPr>
        <w:t>Маска счета</w:t>
      </w:r>
      <w:r>
        <w:rPr>
          <w:rFonts w:ascii="Arial CYR" w:hAnsi="Arial CYR" w:cs="Arial CYR"/>
          <w:sz w:val="18"/>
          <w:szCs w:val="18"/>
        </w:rPr>
        <w:t xml:space="preserve">) с последующей заменой, на какой либо выделенный счет, исключать из экспорта документы с указанными счетами (поле </w:t>
      </w:r>
      <w:r>
        <w:rPr>
          <w:rFonts w:ascii="Arial CYR" w:hAnsi="Arial CYR" w:cs="Arial CYR"/>
          <w:b/>
          <w:bCs/>
          <w:sz w:val="18"/>
          <w:szCs w:val="18"/>
        </w:rPr>
        <w:t>Действие</w:t>
      </w:r>
      <w:r>
        <w:rPr>
          <w:rFonts w:ascii="Arial CYR" w:hAnsi="Arial CYR" w:cs="Arial CYR"/>
          <w:sz w:val="18"/>
          <w:szCs w:val="18"/>
        </w:rPr>
        <w:t>), произв</w:t>
      </w:r>
      <w:r>
        <w:rPr>
          <w:rFonts w:ascii="Arial CYR" w:hAnsi="Arial CYR" w:cs="Arial CYR"/>
          <w:sz w:val="18"/>
          <w:szCs w:val="18"/>
        </w:rPr>
        <w:t xml:space="preserve">одить свертку документов по типу, счету дебета и кредита (поле </w:t>
      </w:r>
      <w:r>
        <w:rPr>
          <w:rFonts w:ascii="Arial CYR" w:hAnsi="Arial CYR" w:cs="Arial CYR"/>
          <w:b/>
          <w:bCs/>
          <w:sz w:val="18"/>
          <w:szCs w:val="18"/>
        </w:rPr>
        <w:t>Расположение в документе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5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6" type="#_x0000_t75" style="width:299.25pt;height:174pt">
            <v:imagedata r:id="rId95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Экспорт документов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Выгрузка данных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Экспорт документов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</w:t>
      </w:r>
      <w:r>
        <w:rPr>
          <w:rFonts w:ascii="Arial CYR" w:hAnsi="Arial CYR" w:cs="Arial CYR"/>
          <w:sz w:val="18"/>
          <w:szCs w:val="18"/>
        </w:rPr>
        <w:t>й режим предназначен для экспорта документов во внешние системы.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характеризуется следующими атрибутами: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Реестр №</w:t>
      </w:r>
      <w:r>
        <w:rPr>
          <w:rFonts w:ascii="Arial CYR" w:hAnsi="Arial CYR" w:cs="Arial CYR"/>
          <w:sz w:val="18"/>
          <w:szCs w:val="18"/>
        </w:rPr>
        <w:t xml:space="preserve"> - указывается номер документа.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 - вводится дата.</w:t>
      </w:r>
    </w:p>
    <w:p w:rsidR="00000000" w:rsidRDefault="00BE2386" w:rsidP="003B3359">
      <w:pPr>
        <w:widowControl w:val="0"/>
        <w:numPr>
          <w:ilvl w:val="0"/>
          <w:numId w:val="6"/>
        </w:numPr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Формат </w:t>
      </w:r>
      <w:r>
        <w:rPr>
          <w:rFonts w:ascii="Arial CYR" w:hAnsi="Arial CYR" w:cs="Arial CYR"/>
          <w:sz w:val="18"/>
          <w:szCs w:val="18"/>
        </w:rPr>
        <w:t>- значение выбирается из списка заданных вариантов:</w:t>
      </w:r>
    </w:p>
    <w:p w:rsidR="00000000" w:rsidRDefault="00BE2386" w:rsidP="003B3359">
      <w:pPr>
        <w:widowControl w:val="0"/>
        <w:numPr>
          <w:ilvl w:val="0"/>
          <w:numId w:val="6"/>
        </w:numPr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6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Формат xml (О</w:t>
      </w:r>
      <w:r>
        <w:rPr>
          <w:rFonts w:ascii="Arial CYR" w:hAnsi="Arial CYR" w:cs="Arial CYR"/>
          <w:sz w:val="18"/>
          <w:szCs w:val="18"/>
        </w:rPr>
        <w:t>мега);</w:t>
      </w:r>
    </w:p>
    <w:p w:rsidR="00000000" w:rsidRDefault="00BE2386" w:rsidP="003B3359">
      <w:pPr>
        <w:widowControl w:val="0"/>
        <w:numPr>
          <w:ilvl w:val="0"/>
          <w:numId w:val="6"/>
        </w:numPr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6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Формат txt (Диасофт);</w:t>
      </w:r>
    </w:p>
    <w:p w:rsidR="00000000" w:rsidRDefault="00BE2386" w:rsidP="003B3359">
      <w:pPr>
        <w:widowControl w:val="0"/>
        <w:numPr>
          <w:ilvl w:val="0"/>
          <w:numId w:val="6"/>
        </w:numPr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6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Формат txt (Ва-банк).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Путь к файлу </w:t>
      </w:r>
      <w:r>
        <w:rPr>
          <w:rFonts w:ascii="Arial CYR" w:hAnsi="Arial CYR" w:cs="Arial CYR"/>
          <w:sz w:val="18"/>
          <w:szCs w:val="18"/>
        </w:rPr>
        <w:t>- указывается путь стандартным способом.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Экспортируемые платежные документы</w:t>
      </w:r>
      <w:r>
        <w:rPr>
          <w:rFonts w:ascii="Arial CYR" w:hAnsi="Arial CYR" w:cs="Arial CYR"/>
          <w:sz w:val="18"/>
          <w:szCs w:val="18"/>
        </w:rPr>
        <w:t xml:space="preserve"> приводится список экспортируемых платежных документов и параметры каждого из платежных документов.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7" type="#_x0000_t75" style="width:423.75pt;height:147.75pt">
            <v:imagedata r:id="rId96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Существует два состояния документа: </w:t>
      </w: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формируются документы для выгрузки в соответствии с настройками, произведенными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Настройка экспорта документов</w:t>
      </w:r>
      <w:r>
        <w:rPr>
          <w:rFonts w:ascii="Arial CYR" w:hAnsi="Arial CYR" w:cs="Arial CYR"/>
          <w:sz w:val="18"/>
          <w:szCs w:val="18"/>
        </w:rPr>
        <w:t>. На этом эта</w:t>
      </w:r>
      <w:r>
        <w:rPr>
          <w:rFonts w:ascii="Arial CYR" w:hAnsi="Arial CYR" w:cs="Arial CYR"/>
          <w:sz w:val="18"/>
          <w:szCs w:val="18"/>
        </w:rPr>
        <w:t>пе есть возможность оценить полученные данные, проанализировать правильность и полноту выгружаемой информации. С помощью вспомогательных отчетов можно расшифровать каждую позицию, посмотреть какие документы ее формируют.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исполнении документа происходит</w:t>
      </w:r>
      <w:r>
        <w:rPr>
          <w:rFonts w:ascii="Arial CYR" w:hAnsi="Arial CYR" w:cs="Arial CYR"/>
          <w:sz w:val="18"/>
          <w:szCs w:val="18"/>
        </w:rPr>
        <w:t xml:space="preserve"> непосредственно выгрузка файла по указанному пути.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Первый документ может выгружаться в ПЦ разными пакетами (случай перевода с карты на карту - выгружаются изменения остатка по каждой из карт).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Используемые сценарии: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1002050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"Заполнение кодо</w:t>
      </w:r>
      <w:r>
        <w:rPr>
          <w:rFonts w:ascii="Arial CYR" w:hAnsi="Arial CYR" w:cs="Arial CYR"/>
          <w:b/>
          <w:bCs/>
          <w:sz w:val="18"/>
          <w:szCs w:val="18"/>
        </w:rPr>
        <w:t>в комментарий"</w:t>
      </w:r>
      <w:r>
        <w:rPr>
          <w:rFonts w:ascii="Arial CYR" w:hAnsi="Arial CYR" w:cs="Arial CYR"/>
          <w:sz w:val="18"/>
          <w:szCs w:val="18"/>
        </w:rPr>
        <w:t xml:space="preserve"> - при подготовке документа экспорта, для строк с выгрузками по документами: транзакций, событий по договору, отложенных комиссий, оказанных информационных услуг, заполняется код комментария в табличной части экспорта документов.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Отложенные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комиссии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20"/>
          <w:szCs w:val="20"/>
        </w:rPr>
        <w:t>Документы</w:t>
      </w:r>
      <w:r>
        <w:rPr>
          <w:rFonts w:ascii="Arial" w:hAnsi="Arial" w:cs="Arial"/>
          <w:i/>
          <w:iCs/>
          <w:spacing w:val="30"/>
          <w:sz w:val="20"/>
          <w:szCs w:val="20"/>
        </w:rPr>
        <w:t>→</w:t>
      </w:r>
      <w:r>
        <w:rPr>
          <w:rFonts w:ascii="Arial CYR" w:hAnsi="Arial CYR" w:cs="Arial CYR"/>
          <w:i/>
          <w:iCs/>
          <w:spacing w:val="30"/>
          <w:sz w:val="20"/>
          <w:szCs w:val="20"/>
        </w:rPr>
        <w:t>Отложенные комиссии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Документ используется в тех случаях, когда с клиента необходимо взять комиссию, а на счете не хватает средств (например, при заведении нового карточного конт</w:t>
      </w:r>
      <w:r>
        <w:rPr>
          <w:rFonts w:ascii="Arial CYR" w:hAnsi="Arial CYR" w:cs="Arial CYR"/>
          <w:sz w:val="20"/>
          <w:szCs w:val="20"/>
        </w:rPr>
        <w:t>ракта). При создании документа в программе фиксируется, что по данному контракту необходимо снять комиссию. Далее при закрытии дня (или в ручном режиме) производится анализ всех неисполненных отложенных комиссий. В том случае, когда на карточном счете дост</w:t>
      </w:r>
      <w:r>
        <w:rPr>
          <w:rFonts w:ascii="Arial CYR" w:hAnsi="Arial CYR" w:cs="Arial CYR"/>
          <w:sz w:val="20"/>
          <w:szCs w:val="20"/>
        </w:rPr>
        <w:t>аточно средств для взятия комиссии, документ исполняется и формируется соответствующий бухгалтерский документ.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Автоматическое формирование отложенных комиссий возможно при работе следующих режимов: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Выпуск новой карты (при сохранении договора с новой кар</w:t>
      </w:r>
      <w:r>
        <w:rPr>
          <w:rFonts w:ascii="Arial CYR" w:hAnsi="Arial CYR" w:cs="Arial CYR"/>
          <w:sz w:val="20"/>
          <w:szCs w:val="20"/>
        </w:rPr>
        <w:t>той).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Перевыпуск карты.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Оформление периодических комиссий (в случае нехватки средств на карточном счете).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Используемые сценарии: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1001860 "Подключение услуг,заблокированных по отл. ком."</w:t>
      </w:r>
      <w:r>
        <w:rPr>
          <w:rFonts w:ascii="Arial CYR" w:hAnsi="Arial CYR" w:cs="Arial CYR"/>
          <w:sz w:val="18"/>
          <w:szCs w:val="18"/>
        </w:rPr>
        <w:t xml:space="preserve"> - при исполнении документа отложенной комиссии по смс услуги, </w:t>
      </w:r>
      <w:r>
        <w:rPr>
          <w:rFonts w:ascii="Arial CYR" w:hAnsi="Arial CYR" w:cs="Arial CYR"/>
          <w:sz w:val="18"/>
          <w:szCs w:val="18"/>
        </w:rPr>
        <w:t>подключает заблокированные услуги.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Документы перевыпуска карт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Документы-&gt;Документ перевыпуска карт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предназначен для оформления перевыпуска пластиковых карт по факту окончания срока дейст</w:t>
      </w:r>
      <w:r>
        <w:rPr>
          <w:rFonts w:ascii="Arial CYR" w:hAnsi="Arial CYR" w:cs="Arial CYR"/>
          <w:sz w:val="18"/>
          <w:szCs w:val="18"/>
        </w:rPr>
        <w:t>вия и в случае утери, порчи и т.п.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8" type="#_x0000_t75" style="width:496.5pt;height:274.5pt">
            <v:imagedata r:id="rId97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Сформировать документ можно двумя способами: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 xml:space="preserve">В договоре (см. п. «Договор пластиковых карт») на вкладке </w:t>
      </w:r>
      <w:r>
        <w:rPr>
          <w:rFonts w:ascii="Arial CYR" w:hAnsi="Arial CYR" w:cs="Arial CYR"/>
          <w:b/>
          <w:bCs/>
          <w:sz w:val="18"/>
          <w:szCs w:val="18"/>
        </w:rPr>
        <w:t>Карты</w:t>
      </w:r>
      <w:r>
        <w:rPr>
          <w:rFonts w:ascii="Arial CYR" w:hAnsi="Arial CYR" w:cs="Arial CYR"/>
          <w:sz w:val="18"/>
          <w:szCs w:val="18"/>
        </w:rPr>
        <w:t xml:space="preserve">, на нужной карте, по правой кнопке мыши выбирается команда контекстного </w:t>
      </w:r>
      <w:r>
        <w:rPr>
          <w:rFonts w:ascii="Arial CYR" w:hAnsi="Arial CYR" w:cs="Arial CYR"/>
          <w:sz w:val="18"/>
          <w:szCs w:val="18"/>
        </w:rPr>
        <w:t xml:space="preserve">меню </w:t>
      </w:r>
      <w:r>
        <w:rPr>
          <w:rFonts w:ascii="Arial CYR" w:hAnsi="Arial CYR" w:cs="Arial CYR"/>
          <w:b/>
          <w:bCs/>
          <w:sz w:val="18"/>
          <w:szCs w:val="18"/>
        </w:rPr>
        <w:t>Переоформить карту</w:t>
      </w:r>
      <w:r>
        <w:rPr>
          <w:rFonts w:ascii="Arial CYR" w:hAnsi="Arial CYR" w:cs="Arial CYR"/>
          <w:sz w:val="18"/>
          <w:szCs w:val="18"/>
        </w:rPr>
        <w:t xml:space="preserve"> - при этом создается новый документ - </w:t>
      </w:r>
      <w:r>
        <w:rPr>
          <w:rFonts w:ascii="Arial CYR" w:hAnsi="Arial CYR" w:cs="Arial CYR"/>
          <w:i/>
          <w:iCs/>
          <w:sz w:val="18"/>
          <w:szCs w:val="18"/>
        </w:rPr>
        <w:t>Документ перевыпуска карт.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 xml:space="preserve">В окне </w:t>
      </w:r>
      <w:r>
        <w:rPr>
          <w:rFonts w:ascii="Arial CYR" w:hAnsi="Arial CYR" w:cs="Arial CYR"/>
          <w:i/>
          <w:iCs/>
          <w:sz w:val="18"/>
          <w:szCs w:val="18"/>
        </w:rPr>
        <w:t>Документ перевыпуска карт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перевыпускаемых карт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выбрать одно из трех действий: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Подобрать карты по дате окончания срока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отбираются все карты, оканчивающиеся в дату документа.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Подбор карт, оканчивающихся в текущем месяце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отбираются все не перевыпущенные карты, оканчивающиеся в текущем месяце.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Подобрать вручную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выбор из полного списка действующих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Стат</w:t>
      </w:r>
      <w:r>
        <w:rPr>
          <w:rFonts w:ascii="Arial CYR" w:hAnsi="Arial CYR" w:cs="Arial CYR"/>
          <w:b/>
          <w:bCs/>
          <w:sz w:val="18"/>
          <w:szCs w:val="18"/>
        </w:rPr>
        <w:t>ус новой карты</w:t>
      </w:r>
      <w:r>
        <w:rPr>
          <w:rFonts w:ascii="Arial CYR" w:hAnsi="Arial CYR" w:cs="Arial CYR"/>
          <w:sz w:val="18"/>
          <w:szCs w:val="18"/>
        </w:rPr>
        <w:t xml:space="preserve"> при перевыпуске определяется следующим образом: если переменная </w:t>
      </w:r>
      <w:r>
        <w:rPr>
          <w:rFonts w:ascii="Arial CYR" w:hAnsi="Arial CYR" w:cs="Arial CYR"/>
          <w:b/>
          <w:bCs/>
          <w:sz w:val="18"/>
          <w:szCs w:val="18"/>
        </w:rPr>
        <w:t>"Установить исходный статус карты при перевыпуске"</w:t>
      </w:r>
      <w:r>
        <w:rPr>
          <w:rFonts w:ascii="Arial CYR" w:hAnsi="Arial CYR" w:cs="Arial CYR"/>
          <w:sz w:val="18"/>
          <w:szCs w:val="18"/>
        </w:rPr>
        <w:t xml:space="preserve"> включена, либо системный статус старой карты не определен </w:t>
      </w:r>
      <w:r>
        <w:rPr>
          <w:rFonts w:ascii="Arial CYR" w:hAnsi="Arial CYR" w:cs="Arial CYR"/>
          <w:sz w:val="18"/>
          <w:szCs w:val="18"/>
        </w:rPr>
        <w:lastRenderedPageBreak/>
        <w:t xml:space="preserve">или </w:t>
      </w:r>
      <w:r>
        <w:rPr>
          <w:rFonts w:ascii="Arial CYR" w:hAnsi="Arial CYR" w:cs="Arial CYR"/>
          <w:b/>
          <w:bCs/>
          <w:sz w:val="18"/>
          <w:szCs w:val="18"/>
        </w:rPr>
        <w:t>Заблокирован</w:t>
      </w:r>
      <w:r>
        <w:rPr>
          <w:rFonts w:ascii="Arial CYR" w:hAnsi="Arial CYR" w:cs="Arial CYR"/>
          <w:sz w:val="18"/>
          <w:szCs w:val="18"/>
        </w:rPr>
        <w:t>, то новой карте прописывается исходный статус, указ</w:t>
      </w:r>
      <w:r>
        <w:rPr>
          <w:rFonts w:ascii="Arial CYR" w:hAnsi="Arial CYR" w:cs="Arial CYR"/>
          <w:sz w:val="18"/>
          <w:szCs w:val="18"/>
        </w:rPr>
        <w:t>анный на продукте.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Используемые сценарии: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1000985 "Формирование комиссий при перевып. карт"</w:t>
      </w:r>
      <w:r>
        <w:rPr>
          <w:rFonts w:ascii="Arial CYR" w:hAnsi="Arial CYR" w:cs="Arial CYR"/>
          <w:sz w:val="18"/>
          <w:szCs w:val="18"/>
        </w:rPr>
        <w:t xml:space="preserve"> - выполняется при исполнении документа.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1000986 "Удаление комиссий при отмене перевыпуска карты"</w:t>
      </w:r>
      <w:r>
        <w:rPr>
          <w:rFonts w:ascii="Arial CYR" w:hAnsi="Arial CYR" w:cs="Arial CYR"/>
          <w:sz w:val="18"/>
          <w:szCs w:val="18"/>
        </w:rPr>
        <w:t xml:space="preserve"> - выполняется при отмене документа.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1005686 "Сценарий -</w:t>
      </w:r>
      <w:r>
        <w:rPr>
          <w:rFonts w:ascii="Arial CYR" w:hAnsi="Arial CYR" w:cs="Arial CYR"/>
          <w:b/>
          <w:bCs/>
          <w:sz w:val="18"/>
          <w:szCs w:val="18"/>
        </w:rPr>
        <w:t xml:space="preserve"> Исполнение перевыпуска"</w:t>
      </w:r>
      <w:r>
        <w:rPr>
          <w:rFonts w:ascii="Arial CYR" w:hAnsi="Arial CYR" w:cs="Arial CYR"/>
          <w:sz w:val="18"/>
          <w:szCs w:val="18"/>
        </w:rPr>
        <w:t xml:space="preserve"> - непосредственно перевыпуск, фиксация факта для дальнейшей выгрузки.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1000789 "Сценарий - Отмена исполнения перевыпуска"</w:t>
      </w:r>
      <w:r>
        <w:rPr>
          <w:rFonts w:ascii="Arial CYR" w:hAnsi="Arial CYR" w:cs="Arial CYR"/>
          <w:sz w:val="18"/>
          <w:szCs w:val="18"/>
        </w:rPr>
        <w:t xml:space="preserve"> - откат.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1001713 "Использовать старое значение эмб.имени при перевыпуске"</w:t>
      </w:r>
      <w:r>
        <w:rPr>
          <w:rFonts w:ascii="Arial CYR" w:hAnsi="Arial CYR" w:cs="Arial CYR"/>
          <w:sz w:val="18"/>
          <w:szCs w:val="18"/>
        </w:rPr>
        <w:t xml:space="preserve"> - данная переменная отвечает</w:t>
      </w:r>
      <w:r>
        <w:rPr>
          <w:rFonts w:ascii="Arial CYR" w:hAnsi="Arial CYR" w:cs="Arial CYR"/>
          <w:sz w:val="18"/>
          <w:szCs w:val="18"/>
        </w:rPr>
        <w:t xml:space="preserve"> за перенос эмбоссируемого имени со старой карты при перевыпуске карты.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режима автоматического списания комиссий при перевыпуске карт используется режим </w:t>
      </w:r>
      <w:r>
        <w:rPr>
          <w:rFonts w:ascii="Arial CYR" w:hAnsi="Arial CYR" w:cs="Arial CYR"/>
          <w:b/>
          <w:bCs/>
          <w:sz w:val="18"/>
          <w:szCs w:val="18"/>
        </w:rPr>
        <w:t>Перевыпуск по смене ФИО (с новым номером/со старым номером)</w:t>
      </w:r>
      <w:r>
        <w:rPr>
          <w:rFonts w:ascii="Arial CYR" w:hAnsi="Arial CYR" w:cs="Arial CYR"/>
          <w:sz w:val="18"/>
          <w:szCs w:val="18"/>
        </w:rPr>
        <w:t>. Данный режим позволяет зада</w:t>
      </w:r>
      <w:r>
        <w:rPr>
          <w:rFonts w:ascii="Arial CYR" w:hAnsi="Arial CYR" w:cs="Arial CYR"/>
          <w:sz w:val="18"/>
          <w:szCs w:val="18"/>
        </w:rPr>
        <w:t>ть значения комиссии отличной от комиссии при ином перевыпуске карты (по утере/порче).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возможно при перевыпуске основной карты с новым номером сделать так, чтобы старая карта оставалась бы действующей (выгрузка операций шла по ней) до момента пок</w:t>
      </w:r>
      <w:r>
        <w:rPr>
          <w:rFonts w:ascii="Arial CYR" w:hAnsi="Arial CYR" w:cs="Arial CYR"/>
          <w:sz w:val="18"/>
          <w:szCs w:val="18"/>
        </w:rPr>
        <w:t xml:space="preserve">а операционист не закроет ее. Для этого в атрибутах карты в Перечислении </w:t>
      </w:r>
      <w:r>
        <w:rPr>
          <w:rFonts w:ascii="Arial CYR" w:hAnsi="Arial CYR" w:cs="Arial CYR"/>
          <w:b/>
          <w:bCs/>
          <w:sz w:val="18"/>
          <w:szCs w:val="18"/>
        </w:rPr>
        <w:t>Статус при закрытии</w:t>
      </w:r>
      <w:r>
        <w:rPr>
          <w:rFonts w:ascii="Arial CYR" w:hAnsi="Arial CYR" w:cs="Arial CYR"/>
          <w:sz w:val="18"/>
          <w:szCs w:val="18"/>
        </w:rPr>
        <w:t xml:space="preserve"> используется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В процессе переоформления</w:t>
      </w:r>
      <w:r>
        <w:rPr>
          <w:rFonts w:ascii="Arial CYR" w:hAnsi="Arial CYR" w:cs="Arial CYR"/>
          <w:sz w:val="18"/>
          <w:szCs w:val="18"/>
        </w:rPr>
        <w:t>. Для этого должна быть включена переменная "Исключить автоматическое проставление статуса закрытия карты при переоф</w:t>
      </w:r>
      <w:r>
        <w:rPr>
          <w:rFonts w:ascii="Arial CYR" w:hAnsi="Arial CYR" w:cs="Arial CYR"/>
          <w:sz w:val="18"/>
          <w:szCs w:val="18"/>
        </w:rPr>
        <w:t>ормлении" ("s_pc_iskl_close_in_restruct"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режимов выпуска и перевыпуска карт действует анализ ЗП-проекта на договоре при включенной переменной s_pc_is_ZP_proc. Если в Справочнике ЗП проектов по этому зп-проекту прописаны услуги из договора, к</w:t>
      </w:r>
      <w:r>
        <w:rPr>
          <w:rFonts w:ascii="Arial CYR" w:hAnsi="Arial CYR" w:cs="Arial CYR"/>
          <w:sz w:val="18"/>
          <w:szCs w:val="18"/>
        </w:rPr>
        <w:t>оторые должны быть исполнены автоматически, то для расчета берется тариф из справочника.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Установленные лимиты по картам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Установленные лимиты по картам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предназначен для установк</w:t>
      </w:r>
      <w:r>
        <w:rPr>
          <w:rFonts w:ascii="Arial CYR" w:hAnsi="Arial CYR" w:cs="Arial CYR"/>
          <w:sz w:val="18"/>
          <w:szCs w:val="18"/>
        </w:rPr>
        <w:t>и и изменения лимита трат денежных средств по пластиковой карте.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работе с данным документом используются следующие виды карточных лимитов: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9" type="#_x0000_t75" style="width:286.5pt;height:227.25pt">
            <v:imagedata r:id="rId98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Значение лимита соответствующего вида заносится с указанием даты, начиная с </w:t>
      </w:r>
      <w:r>
        <w:rPr>
          <w:rFonts w:ascii="Arial CYR" w:hAnsi="Arial CYR" w:cs="Arial CYR"/>
          <w:sz w:val="18"/>
          <w:szCs w:val="18"/>
        </w:rPr>
        <w:t>которой вступает в силу.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Используемый сценарий: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1001234 "Установка лимитов (сценарий)"</w:t>
      </w:r>
      <w:r>
        <w:rPr>
          <w:rFonts w:ascii="Arial CYR" w:hAnsi="Arial CYR" w:cs="Arial CYR"/>
          <w:sz w:val="18"/>
          <w:szCs w:val="18"/>
        </w:rPr>
        <w:t xml:space="preserve"> - фиксирует факт и значение установленного лимита.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 </w:t>
      </w:r>
      <w:r>
        <w:rPr>
          <w:rFonts w:ascii="Arial CYR" w:hAnsi="Arial CYR" w:cs="Arial CYR"/>
          <w:b/>
          <w:bCs/>
          <w:sz w:val="18"/>
          <w:szCs w:val="18"/>
        </w:rPr>
        <w:t>1002052 "Проверка изменения лимита карты"</w:t>
      </w:r>
      <w:r>
        <w:rPr>
          <w:rFonts w:ascii="Arial CYR" w:hAnsi="Arial CYR" w:cs="Arial CYR"/>
          <w:sz w:val="18"/>
          <w:szCs w:val="18"/>
        </w:rPr>
        <w:t xml:space="preserve"> - сверяет устанавливаемый лимит и лимит на продукте, и если на проду</w:t>
      </w:r>
      <w:r>
        <w:rPr>
          <w:rFonts w:ascii="Arial CYR" w:hAnsi="Arial CYR" w:cs="Arial CYR"/>
          <w:sz w:val="18"/>
          <w:szCs w:val="18"/>
        </w:rPr>
        <w:t>кте лимит меньше устанавливаемого, выводится ошибка.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 блокировки карты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Документы-&gt;Документ блокировки карты</w:t>
      </w:r>
      <w:r>
        <w:rPr>
          <w:rFonts w:ascii="Arial CYR" w:hAnsi="Arial CYR" w:cs="Arial CYR"/>
          <w:sz w:val="18"/>
          <w:szCs w:val="18"/>
        </w:rPr>
        <w:t xml:space="preserve"> или из карточного договора (см. п. «Договор пластиковых карт»), на вкладке </w:t>
      </w:r>
      <w:r>
        <w:rPr>
          <w:rFonts w:ascii="Arial CYR" w:hAnsi="Arial CYR" w:cs="Arial CYR"/>
          <w:b/>
          <w:bCs/>
          <w:sz w:val="18"/>
          <w:szCs w:val="18"/>
        </w:rPr>
        <w:t>Карты</w:t>
      </w:r>
      <w:r>
        <w:rPr>
          <w:rFonts w:ascii="Arial CYR" w:hAnsi="Arial CYR" w:cs="Arial CYR"/>
          <w:sz w:val="18"/>
          <w:szCs w:val="18"/>
        </w:rPr>
        <w:t xml:space="preserve"> - на нужной карте, по правой кнопке мыши выбирается команда контекстного меню </w:t>
      </w:r>
      <w:r>
        <w:rPr>
          <w:rFonts w:ascii="Arial CYR" w:hAnsi="Arial CYR" w:cs="Arial CYR"/>
          <w:b/>
          <w:bCs/>
          <w:sz w:val="18"/>
          <w:szCs w:val="18"/>
        </w:rPr>
        <w:t>Документ блокировки/разблокировки карты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предназначен для изменения статуса карты, фиксации факта события и отправки соответствующего сообщения в ПЦ.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0" type="#_x0000_t75" style="width:487.5pt;height:200.25pt">
            <v:imagedata r:id="rId99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Документ блокировки карты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 формировании нового документа, по факту выбора карты, анализируется ее статус (системный тип элемента справочника "Статус карты в процессинге"). Если карта активна, то на документе автоматически устанавливает</w:t>
      </w:r>
      <w:r>
        <w:rPr>
          <w:rFonts w:ascii="Arial CYR" w:hAnsi="Arial CYR" w:cs="Arial CYR"/>
          <w:sz w:val="18"/>
          <w:szCs w:val="18"/>
        </w:rPr>
        <w:t xml:space="preserve">ся тип </w:t>
      </w:r>
      <w:r>
        <w:rPr>
          <w:rFonts w:ascii="Arial CYR" w:hAnsi="Arial CYR" w:cs="Arial CYR"/>
          <w:b/>
          <w:bCs/>
          <w:sz w:val="18"/>
          <w:szCs w:val="18"/>
        </w:rPr>
        <w:t>Блокировка карты</w:t>
      </w:r>
      <w:r>
        <w:rPr>
          <w:rFonts w:ascii="Arial CYR" w:hAnsi="Arial CYR" w:cs="Arial CYR"/>
          <w:sz w:val="18"/>
          <w:szCs w:val="18"/>
        </w:rPr>
        <w:t xml:space="preserve">, если, наоборот, заблокирована, то - </w:t>
      </w:r>
      <w:r>
        <w:rPr>
          <w:rFonts w:ascii="Arial CYR" w:hAnsi="Arial CYR" w:cs="Arial CYR"/>
          <w:b/>
          <w:bCs/>
          <w:sz w:val="18"/>
          <w:szCs w:val="18"/>
        </w:rPr>
        <w:t>Разблокировка карты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можно сформировать как по конкретной карте (из договора), так и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обрабатываемых карт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, выбрав команду </w:t>
      </w:r>
      <w:r>
        <w:rPr>
          <w:rFonts w:ascii="Arial CYR" w:hAnsi="Arial CYR" w:cs="Arial CYR"/>
          <w:b/>
          <w:bCs/>
          <w:sz w:val="18"/>
          <w:szCs w:val="18"/>
        </w:rPr>
        <w:t>Подобрать карты со статусом "</w:t>
      </w:r>
      <w:r>
        <w:rPr>
          <w:rFonts w:ascii="Arial CYR" w:hAnsi="Arial CYR" w:cs="Arial CYR"/>
          <w:b/>
          <w:bCs/>
          <w:sz w:val="18"/>
          <w:szCs w:val="18"/>
        </w:rPr>
        <w:t>В процессе переоформления"</w:t>
      </w:r>
      <w:r>
        <w:rPr>
          <w:rFonts w:ascii="Arial CYR" w:hAnsi="Arial CYR" w:cs="Arial CYR"/>
          <w:sz w:val="18"/>
          <w:szCs w:val="18"/>
        </w:rPr>
        <w:t xml:space="preserve">. В этом случае в таблице подбираются карты в соответствии со статусом </w:t>
      </w:r>
      <w:r>
        <w:rPr>
          <w:rFonts w:ascii="Arial CYR" w:hAnsi="Arial CYR" w:cs="Arial CYR"/>
          <w:b/>
          <w:bCs/>
          <w:sz w:val="18"/>
          <w:szCs w:val="18"/>
        </w:rPr>
        <w:t>В процессе переоформления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команды </w:t>
      </w:r>
      <w:r>
        <w:rPr>
          <w:rFonts w:ascii="Arial CYR" w:hAnsi="Arial CYR" w:cs="Arial CYR"/>
          <w:b/>
          <w:bCs/>
          <w:sz w:val="18"/>
          <w:szCs w:val="18"/>
        </w:rPr>
        <w:t>Подобрать заблокированные/разблокированные карты</w:t>
      </w:r>
      <w:r>
        <w:rPr>
          <w:rFonts w:ascii="Arial CYR" w:hAnsi="Arial CYR" w:cs="Arial CYR"/>
          <w:sz w:val="18"/>
          <w:szCs w:val="18"/>
        </w:rPr>
        <w:t xml:space="preserve">  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обрабатываемых карт</w:t>
      </w:r>
      <w:r>
        <w:rPr>
          <w:rFonts w:ascii="Arial CYR" w:hAnsi="Arial CYR" w:cs="Arial CYR"/>
          <w:sz w:val="18"/>
          <w:szCs w:val="18"/>
        </w:rPr>
        <w:t xml:space="preserve"> подбира</w:t>
      </w:r>
      <w:r>
        <w:rPr>
          <w:rFonts w:ascii="Arial CYR" w:hAnsi="Arial CYR" w:cs="Arial CYR"/>
          <w:sz w:val="18"/>
          <w:szCs w:val="18"/>
        </w:rPr>
        <w:t>ются соответствующие карты.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Используемые сценарии: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OID 1001104 "Исполнение документа блокировки"</w:t>
      </w:r>
      <w:r>
        <w:rPr>
          <w:rFonts w:ascii="Arial CYR" w:hAnsi="Arial CYR" w:cs="Arial CYR"/>
          <w:sz w:val="18"/>
          <w:szCs w:val="18"/>
        </w:rPr>
        <w:t xml:space="preserve"> - при исполнении документа устанавливает блокировки картам и фиксирует факт для дальнейшей выгрузки.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  <w:lang w:val="en-US"/>
        </w:rPr>
        <w:t>OID</w:t>
      </w:r>
      <w:r>
        <w:rPr>
          <w:rFonts w:ascii="Arial CYR" w:hAnsi="Arial CYR" w:cs="Arial CYR"/>
          <w:b/>
          <w:bCs/>
          <w:sz w:val="18"/>
          <w:szCs w:val="18"/>
        </w:rPr>
        <w:t xml:space="preserve"> 1001679 "Отмена документа блокировки"</w:t>
      </w:r>
      <w:r>
        <w:rPr>
          <w:rFonts w:ascii="Arial CYR" w:hAnsi="Arial CYR" w:cs="Arial CYR"/>
          <w:sz w:val="18"/>
          <w:szCs w:val="18"/>
        </w:rPr>
        <w:t xml:space="preserve"> - отменяет испол</w:t>
      </w:r>
      <w:r>
        <w:rPr>
          <w:rFonts w:ascii="Arial CYR" w:hAnsi="Arial CYR" w:cs="Arial CYR"/>
          <w:sz w:val="18"/>
          <w:szCs w:val="18"/>
        </w:rPr>
        <w:t>нение документа блокировки.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  <w:lang w:val="en-US"/>
        </w:rPr>
        <w:t>OID</w:t>
      </w:r>
      <w:r>
        <w:rPr>
          <w:rFonts w:ascii="Arial CYR" w:hAnsi="Arial CYR" w:cs="Arial CYR"/>
          <w:b/>
          <w:bCs/>
          <w:sz w:val="18"/>
          <w:szCs w:val="18"/>
        </w:rPr>
        <w:t xml:space="preserve"> 1001466 "Формирование комиссий при блокировке карт"</w:t>
      </w:r>
      <w:r>
        <w:rPr>
          <w:rFonts w:ascii="Arial CYR" w:hAnsi="Arial CYR" w:cs="Arial CYR"/>
          <w:sz w:val="18"/>
          <w:szCs w:val="18"/>
        </w:rPr>
        <w:t xml:space="preserve"> - при исполнении документа формирует комиссию.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  <w:lang w:val="en-US"/>
        </w:rPr>
        <w:t>OID</w:t>
      </w:r>
      <w:r>
        <w:rPr>
          <w:rFonts w:ascii="Arial CYR" w:hAnsi="Arial CYR" w:cs="Arial CYR"/>
          <w:b/>
          <w:bCs/>
          <w:sz w:val="18"/>
          <w:szCs w:val="18"/>
        </w:rPr>
        <w:t xml:space="preserve"> 1001468 "Удаление комиссий при отмене блокировки карты"</w:t>
      </w:r>
      <w:r>
        <w:rPr>
          <w:rFonts w:ascii="Arial CYR" w:hAnsi="Arial CYR" w:cs="Arial CYR"/>
          <w:sz w:val="18"/>
          <w:szCs w:val="18"/>
        </w:rPr>
        <w:t xml:space="preserve"> - при отмене исполнения удаляет сформированную комиссию.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Неперс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онализированные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sz w:val="18"/>
          <w:szCs w:val="18"/>
        </w:rPr>
        <w:t>Неперсонализированные договора</w:t>
      </w:r>
      <w:r>
        <w:rPr>
          <w:rFonts w:ascii="Arial CYR" w:hAnsi="Arial CYR" w:cs="Arial CYR"/>
          <w:sz w:val="18"/>
          <w:szCs w:val="18"/>
        </w:rPr>
        <w:t xml:space="preserve"> служит для массового создания договоров. Данный документ, позволяет осуществить генерацию неперсонализированных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sz w:val="18"/>
          <w:szCs w:val="18"/>
        </w:rPr>
        <w:t>Неперсонализированные договора</w:t>
      </w:r>
      <w:r>
        <w:rPr>
          <w:rFonts w:ascii="Arial CYR" w:hAnsi="Arial CYR" w:cs="Arial CYR"/>
          <w:sz w:val="18"/>
          <w:szCs w:val="18"/>
        </w:rPr>
        <w:t xml:space="preserve"> не вынесен в интерфейс. Рассмотри</w:t>
      </w:r>
      <w:r>
        <w:rPr>
          <w:rFonts w:ascii="Arial CYR" w:hAnsi="Arial CYR" w:cs="Arial CYR"/>
          <w:sz w:val="18"/>
          <w:szCs w:val="18"/>
        </w:rPr>
        <w:t>м параметры этого документа: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1" type="#_x0000_t75" style="width:397.5pt;height:165.75pt">
            <v:imagedata r:id="rId100" o:title=""/>
          </v:shape>
        </w:pic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документа</w:t>
      </w:r>
      <w:r>
        <w:rPr>
          <w:rFonts w:ascii="Arial CYR" w:hAnsi="Arial CYR" w:cs="Arial CYR"/>
          <w:sz w:val="18"/>
          <w:szCs w:val="18"/>
        </w:rPr>
        <w:t xml:space="preserve"> - при создании договора автоматически устанавливается дата текущего операционного дня, как дата открытия договора.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- 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 xml:space="preserve"> выбирается значение, </w:t>
      </w:r>
      <w:r>
        <w:rPr>
          <w:rFonts w:ascii="Arial CYR" w:hAnsi="Arial CYR" w:cs="Arial CYR"/>
          <w:sz w:val="18"/>
          <w:szCs w:val="18"/>
        </w:rPr>
        <w:t>по которому будет создан договор.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Вид карты</w:t>
      </w:r>
      <w:r>
        <w:rPr>
          <w:rFonts w:ascii="Arial CYR" w:hAnsi="Arial CYR" w:cs="Arial CYR"/>
          <w:sz w:val="18"/>
          <w:szCs w:val="18"/>
        </w:rPr>
        <w:t xml:space="preserve"> - 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Карты по продукту</w:t>
      </w:r>
      <w:r>
        <w:rPr>
          <w:rFonts w:ascii="Arial CYR" w:hAnsi="Arial CYR" w:cs="Arial CYR"/>
          <w:sz w:val="18"/>
          <w:szCs w:val="18"/>
        </w:rPr>
        <w:t xml:space="preserve"> выбирается значение, по выбранному виду карты будет создана карта в договоре.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Фиктивный клиент</w:t>
      </w:r>
      <w:r>
        <w:rPr>
          <w:rFonts w:ascii="Arial CYR" w:hAnsi="Arial CYR" w:cs="Arial CYR"/>
          <w:sz w:val="18"/>
          <w:szCs w:val="18"/>
        </w:rPr>
        <w:t xml:space="preserve"> - физическое лицо, которое будет занесено, как клиент договора и держатель кар</w:t>
      </w:r>
      <w:r>
        <w:rPr>
          <w:rFonts w:ascii="Arial CYR" w:hAnsi="Arial CYR" w:cs="Arial CYR"/>
          <w:sz w:val="18"/>
          <w:szCs w:val="18"/>
        </w:rPr>
        <w:t xml:space="preserve">ты,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Отделение организации</w:t>
      </w:r>
      <w:r>
        <w:rPr>
          <w:rFonts w:ascii="Arial CYR" w:hAnsi="Arial CYR" w:cs="Arial CYR"/>
          <w:sz w:val="18"/>
          <w:szCs w:val="18"/>
        </w:rPr>
        <w:t xml:space="preserve"> - значение, выбранное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Отделения организации</w:t>
      </w:r>
      <w:r>
        <w:rPr>
          <w:rFonts w:ascii="Arial CYR" w:hAnsi="Arial CYR" w:cs="Arial CYR"/>
          <w:sz w:val="18"/>
          <w:szCs w:val="18"/>
        </w:rPr>
        <w:t>, заносится в договор. Если данное поле не заполнено, то берётся отделение по сотруднику.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Тарифная схема</w:t>
      </w:r>
      <w:r>
        <w:rPr>
          <w:rFonts w:ascii="Arial CYR" w:hAnsi="Arial CYR" w:cs="Arial CYR"/>
          <w:sz w:val="18"/>
          <w:szCs w:val="18"/>
        </w:rPr>
        <w:t xml:space="preserve"> - по справочник</w:t>
      </w:r>
      <w:r>
        <w:rPr>
          <w:rFonts w:ascii="Arial CYR" w:hAnsi="Arial CYR" w:cs="Arial CYR"/>
          <w:sz w:val="18"/>
          <w:szCs w:val="18"/>
        </w:rPr>
        <w:t xml:space="preserve">у </w:t>
      </w:r>
      <w:r>
        <w:rPr>
          <w:rFonts w:ascii="Arial CYR" w:hAnsi="Arial CYR" w:cs="Arial CYR"/>
          <w:i/>
          <w:iCs/>
          <w:sz w:val="18"/>
          <w:szCs w:val="18"/>
        </w:rPr>
        <w:t>Справочник кодов тарифных схем</w:t>
      </w:r>
      <w:r>
        <w:rPr>
          <w:rFonts w:ascii="Arial CYR" w:hAnsi="Arial CYR" w:cs="Arial CYR"/>
          <w:sz w:val="18"/>
          <w:szCs w:val="18"/>
        </w:rPr>
        <w:t xml:space="preserve"> выбирается значение, по выбранной тарифной схеме будет создана карта.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Количество договоров</w:t>
      </w:r>
      <w:r>
        <w:rPr>
          <w:rFonts w:ascii="Arial CYR" w:hAnsi="Arial CYR" w:cs="Arial CYR"/>
          <w:sz w:val="18"/>
          <w:szCs w:val="18"/>
        </w:rPr>
        <w:t xml:space="preserve"> - указывается количество создаваемых договоров.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З/п проект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ЗП проектов</w:t>
      </w:r>
      <w:r>
        <w:rPr>
          <w:rFonts w:ascii="Arial CYR" w:hAnsi="Arial CYR" w:cs="Arial CYR"/>
          <w:sz w:val="18"/>
          <w:szCs w:val="18"/>
        </w:rPr>
        <w:t>. Если данное поле не</w:t>
      </w:r>
      <w:r>
        <w:rPr>
          <w:rFonts w:ascii="Arial CYR" w:hAnsi="Arial CYR" w:cs="Arial CYR"/>
          <w:sz w:val="18"/>
          <w:szCs w:val="18"/>
        </w:rPr>
        <w:t xml:space="preserve"> заполнено, то зп проект не будет отобран в договор.</w:t>
      </w:r>
    </w:p>
    <w:p w:rsidR="00000000" w:rsidRDefault="00BE2386" w:rsidP="003B3359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Действия по документу </w:t>
      </w:r>
      <w:r>
        <w:rPr>
          <w:rFonts w:ascii="Arial CYR" w:hAnsi="Arial CYR" w:cs="Arial CYR"/>
          <w:i/>
          <w:iCs/>
          <w:sz w:val="18"/>
          <w:szCs w:val="18"/>
        </w:rPr>
        <w:t>Неперсонализированные договора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подготовке документа создаются договора и заполняются данными по продукту.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утверждении документа создаются счета в договорах и догово</w:t>
      </w:r>
      <w:r>
        <w:rPr>
          <w:rFonts w:ascii="Arial CYR" w:hAnsi="Arial CYR" w:cs="Arial CYR"/>
          <w:sz w:val="18"/>
          <w:szCs w:val="18"/>
        </w:rPr>
        <w:t xml:space="preserve">ра переходят в состояние </w:t>
      </w:r>
      <w:r>
        <w:rPr>
          <w:rFonts w:ascii="Arial CYR" w:hAnsi="Arial CYR" w:cs="Arial CYR"/>
          <w:b/>
          <w:b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отмене утверждения договора переходят в состояние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отмене </w:t>
      </w:r>
      <w:r>
        <w:rPr>
          <w:rFonts w:ascii="Arial CYR" w:hAnsi="Arial CYR" w:cs="Arial CYR"/>
          <w:b/>
          <w:bCs/>
          <w:sz w:val="18"/>
          <w:szCs w:val="18"/>
        </w:rPr>
        <w:t>Подготовки</w:t>
      </w:r>
      <w:r>
        <w:rPr>
          <w:rFonts w:ascii="Arial CYR" w:hAnsi="Arial CYR" w:cs="Arial CYR"/>
          <w:sz w:val="18"/>
          <w:szCs w:val="18"/>
        </w:rPr>
        <w:t xml:space="preserve"> удаляются договор и все его данные (включая созданные при утверждении личные счета договора, которые привязаны к договору), в том сл</w:t>
      </w:r>
      <w:r>
        <w:rPr>
          <w:rFonts w:ascii="Arial CYR" w:hAnsi="Arial CYR" w:cs="Arial CYR"/>
          <w:sz w:val="18"/>
          <w:szCs w:val="18"/>
        </w:rPr>
        <w:t>учае, если данные на создание карты не были посланы в ПЦ.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Пластиковые карты (справочно)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Документы-&gt;Пластиковые карты (справочно)</w:t>
      </w:r>
      <w:r>
        <w:rPr>
          <w:rFonts w:ascii="Arial CYR" w:hAnsi="Arial CYR" w:cs="Arial CYR"/>
          <w:sz w:val="18"/>
          <w:szCs w:val="18"/>
        </w:rPr>
        <w:t xml:space="preserve"> отображается список карт по договору: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2" type="#_x0000_t75" style="width:509.25pt;height:317.25pt">
            <v:imagedata r:id="rId101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Список пластиковых карт по договору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Этот справочник предназначен для просмотра.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выделенной курсором записи справочника можно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Перейти в договор</w:t>
      </w:r>
      <w:r>
        <w:rPr>
          <w:rFonts w:ascii="Arial CYR" w:hAnsi="Arial CYR" w:cs="Arial CYR"/>
          <w:sz w:val="18"/>
          <w:szCs w:val="18"/>
        </w:rPr>
        <w:t xml:space="preserve">, выбрав этот пункт на панели задач </w:t>
      </w:r>
      <w:r>
        <w:rPr>
          <w:rFonts w:ascii="Arial CYR" w:hAnsi="Arial CYR" w:cs="Arial CYR"/>
          <w:sz w:val="18"/>
          <w:szCs w:val="18"/>
        </w:rPr>
        <w:lastRenderedPageBreak/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выбрать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становленные лимиты по картам</w:t>
      </w:r>
      <w:r>
        <w:rPr>
          <w:rFonts w:ascii="Arial CYR" w:hAnsi="Arial CYR" w:cs="Arial CYR"/>
          <w:sz w:val="18"/>
          <w:szCs w:val="18"/>
        </w:rPr>
        <w:t xml:space="preserve">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>, то по выделенной курсором записи справочника открывается список карточных лимитов по карте: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3" type="#_x0000_t75" style="width:443.25pt;height:185.25pt">
            <v:imagedata r:id="rId102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Установленные лимиты по карте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формирования контекстного отче</w:t>
      </w:r>
      <w:r>
        <w:rPr>
          <w:rFonts w:ascii="Arial CYR" w:hAnsi="Arial CYR" w:cs="Arial CYR"/>
          <w:sz w:val="18"/>
          <w:szCs w:val="18"/>
        </w:rPr>
        <w:t xml:space="preserve">та </w:t>
      </w:r>
      <w:r>
        <w:rPr>
          <w:rFonts w:ascii="Arial CYR" w:hAnsi="Arial CYR" w:cs="Arial CYR"/>
          <w:i/>
          <w:iCs/>
          <w:sz w:val="18"/>
          <w:szCs w:val="18"/>
        </w:rPr>
        <w:t>Выписка по карте</w:t>
      </w:r>
      <w:r>
        <w:rPr>
          <w:rFonts w:ascii="Arial CYR" w:hAnsi="Arial CYR" w:cs="Arial CYR"/>
          <w:sz w:val="18"/>
          <w:szCs w:val="18"/>
        </w:rPr>
        <w:t xml:space="preserve"> отметьте в списке карту и выберите этот пункт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отчета: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4" type="#_x0000_t75" style="width:291.75pt;height:132.75pt">
            <v:imagedata r:id="rId103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отчета Выписка по ПК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выберите период отбора оп</w:t>
      </w:r>
      <w:r>
        <w:rPr>
          <w:rFonts w:ascii="Arial CYR" w:hAnsi="Arial CYR" w:cs="Arial CYR"/>
          <w:sz w:val="18"/>
          <w:szCs w:val="18"/>
        </w:rPr>
        <w:t xml:space="preserve">ераций и укажите пластиковую карту.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формируется отчет: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5" type="#_x0000_t75" style="width:482.25pt;height:238.5pt">
            <v:imagedata r:id="rId10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Отчет Выписка по карте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Договор эквайринга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осуществляется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Документы-&gt;Договор эквайринга</w:t>
      </w:r>
      <w:r>
        <w:rPr>
          <w:rFonts w:ascii="Arial CYR" w:hAnsi="Arial CYR" w:cs="Arial CYR"/>
          <w:sz w:val="18"/>
          <w:szCs w:val="18"/>
        </w:rPr>
        <w:t>. При этом отображающ</w:t>
      </w:r>
      <w:r>
        <w:rPr>
          <w:rFonts w:ascii="Arial CYR" w:hAnsi="Arial CYR" w:cs="Arial CYR"/>
          <w:sz w:val="18"/>
          <w:szCs w:val="18"/>
        </w:rPr>
        <w:t xml:space="preserve">ийся список договоров о </w:t>
      </w:r>
      <w:r>
        <w:rPr>
          <w:rFonts w:ascii="Arial CYR" w:hAnsi="Arial CYR" w:cs="Arial CYR"/>
          <w:sz w:val="18"/>
          <w:szCs w:val="18"/>
          <w:highlight w:val="white"/>
        </w:rPr>
        <w:t xml:space="preserve">приёме к оплате </w:t>
      </w:r>
      <w:r>
        <w:rPr>
          <w:rFonts w:ascii="Arial CYR" w:hAnsi="Arial CYR" w:cs="Arial CYR"/>
          <w:color w:val="0000FF"/>
          <w:sz w:val="18"/>
          <w:szCs w:val="18"/>
          <w:highlight w:val="white"/>
          <w:u w:val="single"/>
        </w:rPr>
        <w:t>платёжных карт &lt;https://ru.wikipedia.org/wiki/%D0%91%D0%B0%D0%BD%D0%BA%D0%BE%D0%B2%D1%81%D0%BA%D0%B0%D1%8F_%D0%BF%D0%BB%D0%B0%D1%82%D1%91%D0%B6%D0%BD%D0%B0%D1%8F_%D0%BA%D0%B0%D1%80%D1%82%D0%B0&gt;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 качестве средств опл</w:t>
      </w:r>
      <w:r>
        <w:rPr>
          <w:rFonts w:ascii="Arial CYR" w:hAnsi="Arial CYR" w:cs="Arial CYR"/>
          <w:sz w:val="18"/>
          <w:szCs w:val="18"/>
          <w:highlight w:val="white"/>
        </w:rPr>
        <w:t>аты товара, работ, услуг.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документа: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6" type="#_x0000_t75" style="width:369.75pt;height:201.75pt">
            <v:imagedata r:id="rId105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Договор эквайринга, вкладка Общие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Атрибуты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заполняются стандартно, 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договора</w:t>
      </w:r>
      <w:r>
        <w:rPr>
          <w:rFonts w:ascii="Arial CYR" w:hAnsi="Arial CYR" w:cs="Arial CYR"/>
          <w:sz w:val="18"/>
          <w:szCs w:val="18"/>
        </w:rPr>
        <w:t xml:space="preserve"> автоматически устанавливается значение </w:t>
      </w:r>
      <w:r>
        <w:rPr>
          <w:rFonts w:ascii="Arial CYR" w:hAnsi="Arial CYR" w:cs="Arial CYR"/>
          <w:i/>
          <w:iCs/>
          <w:sz w:val="18"/>
          <w:szCs w:val="18"/>
        </w:rPr>
        <w:t>Договор</w:t>
      </w:r>
      <w:r>
        <w:rPr>
          <w:rFonts w:ascii="Arial CYR" w:hAnsi="Arial CYR" w:cs="Arial CYR"/>
          <w:i/>
          <w:iCs/>
          <w:sz w:val="18"/>
          <w:szCs w:val="18"/>
        </w:rPr>
        <w:t xml:space="preserve"> эквайринга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в одноименную таблицу можно добавить/изменить счета по договору: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7" type="#_x0000_t75" style="width:512.25pt;height:267pt">
            <v:imagedata r:id="rId106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Счета по договору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Эквайринг</w:t>
      </w:r>
      <w:r>
        <w:rPr>
          <w:rFonts w:ascii="Arial CYR" w:hAnsi="Arial CYR" w:cs="Arial CYR"/>
          <w:sz w:val="18"/>
          <w:szCs w:val="18"/>
        </w:rPr>
        <w:t xml:space="preserve"> выбирается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расчета даты платежа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Процессинг</w:t>
      </w:r>
      <w:r>
        <w:rPr>
          <w:rFonts w:ascii="Arial CYR" w:hAnsi="Arial CYR" w:cs="Arial CYR"/>
          <w:sz w:val="18"/>
          <w:szCs w:val="18"/>
        </w:rPr>
        <w:t xml:space="preserve"> (по справочник</w:t>
      </w:r>
      <w:r>
        <w:rPr>
          <w:rFonts w:ascii="Arial CYR" w:hAnsi="Arial CYR" w:cs="Arial CYR"/>
          <w:sz w:val="18"/>
          <w:szCs w:val="18"/>
        </w:rPr>
        <w:t xml:space="preserve">у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>) и настраивается список устройств договора: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8" type="#_x0000_t75" style="width:464.25pt;height:274.5pt">
            <v:imagedata r:id="rId107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Эквайринг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Устройства договора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 отображается окно для ввода параметров устройства: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9" type="#_x0000_t75" style="width:486pt;height:465.75pt">
            <v:imagedata r:id="rId108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устройства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заполняются общие параметры устройства либо с помощью соответствующих справочников, либо из списка заданных вариантов, либо с помощью ввода с клавиатуры. Кроме того, устанавливаются флажки в полях для активизации или</w:t>
      </w:r>
      <w:r>
        <w:rPr>
          <w:rFonts w:ascii="Arial CYR" w:hAnsi="Arial CYR" w:cs="Arial CYR"/>
          <w:sz w:val="18"/>
          <w:szCs w:val="18"/>
        </w:rPr>
        <w:t xml:space="preserve"> иных признаков устройства, например, если установлен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Исключить из обработки транзакции по устройству</w:t>
      </w:r>
      <w:r>
        <w:rPr>
          <w:rFonts w:ascii="Arial CYR" w:hAnsi="Arial CYR" w:cs="Arial CYR"/>
          <w:sz w:val="18"/>
          <w:szCs w:val="18"/>
        </w:rPr>
        <w:t>, то нет необходимости проверять обработку транзакций по данному устройству.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Валюты и счета</w:t>
      </w:r>
      <w:r>
        <w:rPr>
          <w:rFonts w:ascii="Arial CYR" w:hAnsi="Arial CYR" w:cs="Arial CYR"/>
          <w:sz w:val="18"/>
          <w:szCs w:val="18"/>
        </w:rPr>
        <w:t xml:space="preserve"> настраивается список валют и счетов: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30" type="#_x0000_t75" style="width:380.25pt;height:137.25pt">
            <v:imagedata r:id="rId109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Валюты и счета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 отображается окно для ввода валюты и счета, значения которых выбирается из соответствующих справочников.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Виды карт</w:t>
      </w:r>
      <w:r>
        <w:rPr>
          <w:rFonts w:ascii="Arial CYR" w:hAnsi="Arial CYR" w:cs="Arial CYR"/>
          <w:sz w:val="18"/>
          <w:szCs w:val="18"/>
        </w:rPr>
        <w:t xml:space="preserve"> настраивается список видов карт: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1" type="#_x0000_t75" style="width:371.25pt;height:136.5pt">
            <v:imagedata r:id="rId110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Виды карт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Дополнительные счета</w:t>
      </w:r>
      <w:r>
        <w:rPr>
          <w:rFonts w:ascii="Arial CYR" w:hAnsi="Arial CYR" w:cs="Arial CYR"/>
          <w:sz w:val="18"/>
          <w:szCs w:val="18"/>
        </w:rPr>
        <w:t xml:space="preserve"> настраивается список дополнительных счетов: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2" type="#_x0000_t75" style="width:379.5pt;height:126pt">
            <v:imagedata r:id="rId111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Дополнительные счета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параметров устройства используется кнопка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последней вкладке Настройки связи заполняются поля связи: URL адрес ПЦ, Логин ПЦ и Пароль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</w:t>
      </w:r>
      <w:r>
        <w:rPr>
          <w:rFonts w:ascii="Arial CYR" w:hAnsi="Arial CYR" w:cs="Arial CYR"/>
          <w:i/>
          <w:iCs/>
          <w:sz w:val="18"/>
          <w:szCs w:val="18"/>
        </w:rPr>
        <w:t>Договор эквайринга</w:t>
      </w:r>
      <w:r>
        <w:rPr>
          <w:rFonts w:ascii="Arial CYR" w:hAnsi="Arial CYR" w:cs="Arial CYR"/>
          <w:sz w:val="18"/>
          <w:szCs w:val="18"/>
        </w:rPr>
        <w:t xml:space="preserve"> следует </w:t>
      </w:r>
      <w:r>
        <w:rPr>
          <w:rFonts w:ascii="Arial CYR" w:hAnsi="Arial CYR" w:cs="Arial CYR"/>
          <w:sz w:val="18"/>
          <w:szCs w:val="18"/>
        </w:rPr>
        <w:t>сохранить.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Операции</w:t>
      </w: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Расчет периодических начислений по договорам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выбирается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Расчет периодических начислений по договорам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необходима для расчета периодических начислений по договорам. Рас</w:t>
      </w:r>
      <w:r>
        <w:rPr>
          <w:rFonts w:ascii="Arial CYR" w:hAnsi="Arial CYR" w:cs="Arial CYR"/>
          <w:sz w:val="18"/>
          <w:szCs w:val="18"/>
        </w:rPr>
        <w:t>чет производится, исходя из анализа актуальности произведенных начислений.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3" type="#_x0000_t75" style="width:300pt;height:249.75pt">
            <v:imagedata r:id="rId112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Расчет можно производить либо по всем договорам, либо по выбранным продуктам (если снят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>, становится активным пол</w:t>
      </w:r>
      <w:r>
        <w:rPr>
          <w:rFonts w:ascii="Arial CYR" w:hAnsi="Arial CYR" w:cs="Arial CYR"/>
          <w:sz w:val="18"/>
          <w:szCs w:val="18"/>
        </w:rPr>
        <w:t xml:space="preserve">е для выбора продукта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(пластик))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необходимо установить дату, по которую производить расчет (по умолчанию - дата текущего операционного дня), и запустить расчет.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завершения расчета на экран будет выведена процентная ведо</w:t>
      </w:r>
      <w:r>
        <w:rPr>
          <w:rFonts w:ascii="Arial CYR" w:hAnsi="Arial CYR" w:cs="Arial CYR"/>
          <w:sz w:val="18"/>
          <w:szCs w:val="18"/>
        </w:rPr>
        <w:t>мость, содержащая результаты произведенного расчета.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Расчет наращенных процентов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выбирается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Расчет наращенных процентов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 необходима для расчета наращенных процентов по договорам. Расчет пр</w:t>
      </w:r>
      <w:r>
        <w:rPr>
          <w:rFonts w:ascii="Arial CYR" w:hAnsi="Arial CYR" w:cs="Arial CYR"/>
          <w:sz w:val="18"/>
          <w:szCs w:val="18"/>
        </w:rPr>
        <w:t>оизводится, начиная со дня, следующего за днем окончания предыдущего расчетного периода начислений согласно условиям договора, по указанный день включительно.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34" type="#_x0000_t75" style="width:376.5pt;height:223.5pt">
            <v:imagedata r:id="rId113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Расчет можно производить либо по всем договорам (если устано</w:t>
      </w:r>
      <w:r>
        <w:rPr>
          <w:rFonts w:ascii="Arial CYR" w:hAnsi="Arial CYR" w:cs="Arial CYR"/>
          <w:sz w:val="18"/>
          <w:szCs w:val="18"/>
        </w:rPr>
        <w:t xml:space="preserve">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 xml:space="preserve">), либо по выбранным продуктам (если снят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 xml:space="preserve">, становится активным поле для выбора продукта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РКО)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Тип счета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счетов</w:t>
      </w:r>
      <w:r>
        <w:rPr>
          <w:rFonts w:ascii="Arial CYR" w:hAnsi="Arial CYR" w:cs="Arial CYR"/>
          <w:sz w:val="18"/>
          <w:szCs w:val="18"/>
        </w:rPr>
        <w:t>. При р</w:t>
      </w:r>
      <w:r>
        <w:rPr>
          <w:rFonts w:ascii="Arial CYR" w:hAnsi="Arial CYR" w:cs="Arial CYR"/>
          <w:sz w:val="18"/>
          <w:szCs w:val="18"/>
        </w:rPr>
        <w:t>асчете наращенных процентов именно по выбранному типу счета будет произведён расчет процентов. Если ничего не выбрано в этом поле, то расчет наращенных процентов осуществляется по всем счетам.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Необходимо указать дату расчета в поле </w:t>
      </w:r>
      <w:r>
        <w:rPr>
          <w:rFonts w:ascii="Arial CYR" w:hAnsi="Arial CYR" w:cs="Arial CYR"/>
          <w:b/>
          <w:bCs/>
          <w:sz w:val="18"/>
          <w:szCs w:val="18"/>
        </w:rPr>
        <w:t>Выбрать дату расчета</w:t>
      </w:r>
      <w:r>
        <w:rPr>
          <w:rFonts w:ascii="Arial CYR" w:hAnsi="Arial CYR" w:cs="Arial CYR"/>
          <w:sz w:val="18"/>
          <w:szCs w:val="18"/>
        </w:rPr>
        <w:t xml:space="preserve"> (по</w:t>
      </w:r>
      <w:r>
        <w:rPr>
          <w:rFonts w:ascii="Arial CYR" w:hAnsi="Arial CYR" w:cs="Arial CYR"/>
          <w:sz w:val="18"/>
          <w:szCs w:val="18"/>
        </w:rPr>
        <w:t xml:space="preserve"> умолчанию - текущий операционный день).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завершения расчета на экран будет выведена процентная ведомость, содержащая сведения о периоде расчета и значении начисленной суммы. Установив курсор на поле суммы, можно просмотреть подробную </w:t>
      </w:r>
      <w:r>
        <w:rPr>
          <w:rFonts w:ascii="Arial CYR" w:hAnsi="Arial CYR" w:cs="Arial CYR"/>
          <w:b/>
          <w:bCs/>
          <w:sz w:val="18"/>
          <w:szCs w:val="18"/>
        </w:rPr>
        <w:t>Расшифровку начи</w:t>
      </w:r>
      <w:r>
        <w:rPr>
          <w:rFonts w:ascii="Arial CYR" w:hAnsi="Arial CYR" w:cs="Arial CYR"/>
          <w:b/>
          <w:bCs/>
          <w:sz w:val="18"/>
          <w:szCs w:val="18"/>
        </w:rPr>
        <w:t>слений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 урегулирования остатков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выбирается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 урегулирования остатков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предназначен для формирования дополнительных бухгалтерских документов урегулирования остатков в случаях недост</w:t>
      </w:r>
      <w:r>
        <w:rPr>
          <w:rFonts w:ascii="Arial CYR" w:hAnsi="Arial CYR" w:cs="Arial CYR"/>
          <w:sz w:val="18"/>
          <w:szCs w:val="18"/>
        </w:rPr>
        <w:t>аточности средств на карточных счетах (подкрепление карточного счета), либо, наоборот, при необходимости погашения процентов по овердрафту, техническому овердрафту, или просроченной задолженности, а также погашения самой овердрафтной задолженности, просроч</w:t>
      </w:r>
      <w:r>
        <w:rPr>
          <w:rFonts w:ascii="Arial CYR" w:hAnsi="Arial CYR" w:cs="Arial CYR"/>
          <w:sz w:val="18"/>
          <w:szCs w:val="18"/>
        </w:rPr>
        <w:t>ки и т.п.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Кроме этого производится анализ окончания действующих соглашений на предоставление лимита доступных средств, и в случае, когда окончание приходится на дату документа, то формируются соответствующие документы по изменению остатка на счета лимита н</w:t>
      </w:r>
      <w:r>
        <w:rPr>
          <w:rFonts w:ascii="Arial CYR" w:hAnsi="Arial CYR" w:cs="Arial CYR"/>
          <w:sz w:val="18"/>
          <w:szCs w:val="18"/>
        </w:rPr>
        <w:t>еиспользованных доступных средств.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факту исполнения документа можно получить протокол, содержащий список сформированных документов.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документов по email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Документ предназначен для формирования рассылки отчетов, документов и писем по электронной</w:t>
      </w:r>
      <w:r>
        <w:rPr>
          <w:rFonts w:ascii="Arial CYR" w:hAnsi="Arial CYR" w:cs="Arial CYR"/>
          <w:sz w:val="18"/>
          <w:szCs w:val="18"/>
        </w:rPr>
        <w:t xml:space="preserve"> почте.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"Пластиковые карты" основная реализация этого направления - рассылка выписок по картам клиентам, у которых подключена услуга email информирования.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5" type="#_x0000_t75" style="width:517.5pt;height:375.75pt">
            <v:imagedata r:id="rId114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18"/>
          <w:szCs w:val="18"/>
          <w:lang w:val="en-US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Выбирается соответствующая схема обработки, и далее, пр</w:t>
      </w:r>
      <w:r>
        <w:rPr>
          <w:rFonts w:ascii="Arial CYR" w:hAnsi="Arial CYR" w:cs="Arial CYR"/>
          <w:sz w:val="18"/>
          <w:szCs w:val="18"/>
        </w:rPr>
        <w:t>и выполнении метода подготовить производится анализ действующих карт, для которых подключена услуга такого типа, формируется список адресатов с выполнением обозначенного отчета (выписка по картам). При исполнении документа производится рассылка по все указ</w:t>
      </w:r>
      <w:r>
        <w:rPr>
          <w:rFonts w:ascii="Arial CYR" w:hAnsi="Arial CYR" w:cs="Arial CYR"/>
          <w:sz w:val="18"/>
          <w:szCs w:val="18"/>
        </w:rPr>
        <w:t>анным адресатам.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 массового подключения услуги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выбирается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 массового подключения услуги.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предназначен для одновременного подключения/отключения услуги по нескольким картам. Докумен</w:t>
      </w:r>
      <w:r>
        <w:rPr>
          <w:rFonts w:ascii="Arial CYR" w:hAnsi="Arial CYR" w:cs="Arial CYR"/>
          <w:sz w:val="18"/>
          <w:szCs w:val="18"/>
        </w:rPr>
        <w:t xml:space="preserve">ты для подключения  можно выбирать либо по всем договорам (если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 xml:space="preserve">), либо по выбранным продуктам (если снят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 xml:space="preserve">, становится активным поле для выбора продукта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</w:t>
      </w:r>
      <w:r>
        <w:rPr>
          <w:rFonts w:ascii="Arial CYR" w:hAnsi="Arial CYR" w:cs="Arial CYR"/>
          <w:sz w:val="18"/>
          <w:szCs w:val="18"/>
        </w:rPr>
        <w:t xml:space="preserve"> выбора услуги и действия(подключение/отключение) можно подобрать карты, соответственно с неподключенной и подключенной услугой. При исполнении документа создаются документы подключения услуги по каждой карте. Если в процессе подключения произойдет ошибка,</w:t>
      </w:r>
      <w:r>
        <w:rPr>
          <w:rFonts w:ascii="Arial CYR" w:hAnsi="Arial CYR" w:cs="Arial CYR"/>
          <w:sz w:val="18"/>
          <w:szCs w:val="18"/>
        </w:rPr>
        <w:t xml:space="preserve"> то обработка остановится на </w:t>
      </w:r>
      <w:r>
        <w:rPr>
          <w:rFonts w:ascii="Arial CYR" w:hAnsi="Arial CYR" w:cs="Arial CYR"/>
          <w:sz w:val="18"/>
          <w:szCs w:val="18"/>
        </w:rPr>
        <w:lastRenderedPageBreak/>
        <w:t>текущей строчке и после исправления, при повторном вызове метода "Исполнить" - продолжит с места остановки.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6" type="#_x0000_t75" style="width:391.5pt;height:210pt">
            <v:imagedata r:id="rId115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Исполнение отложенных комиссий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предназначен для выполнения операции испо</w:t>
      </w:r>
      <w:r>
        <w:rPr>
          <w:rFonts w:ascii="Arial CYR" w:hAnsi="Arial CYR" w:cs="Arial CYR"/>
          <w:sz w:val="18"/>
          <w:szCs w:val="18"/>
        </w:rPr>
        <w:t>лнения отложенных комиссий.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выбирается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Операции-&gt;Исполнение отложенных комиссий.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7" type="#_x0000_t75" style="width:342pt;height:128.25pt">
            <v:imagedata r:id="rId116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Перед запуском этой операции в поле </w:t>
      </w:r>
      <w:r>
        <w:rPr>
          <w:rFonts w:ascii="Arial CYR" w:hAnsi="Arial CYR" w:cs="Arial CYR"/>
          <w:b/>
          <w:bCs/>
          <w:sz w:val="18"/>
          <w:szCs w:val="18"/>
        </w:rPr>
        <w:t>Фильтр исполнения отложенных комиссий</w:t>
      </w:r>
      <w:r>
        <w:rPr>
          <w:rFonts w:ascii="Arial CYR" w:hAnsi="Arial CYR" w:cs="Arial CYR"/>
          <w:sz w:val="18"/>
          <w:szCs w:val="18"/>
        </w:rPr>
        <w:t xml:space="preserve"> из раскрывающегося списк</w:t>
      </w:r>
      <w:r>
        <w:rPr>
          <w:rFonts w:ascii="Arial CYR" w:hAnsi="Arial CYR" w:cs="Arial CYR"/>
          <w:sz w:val="18"/>
          <w:szCs w:val="18"/>
        </w:rPr>
        <w:t>а этого поля выбирается одно из значений: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всем договорам.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договорам расчетной карты.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договорам кредитной карты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используется кнопка </w:t>
      </w:r>
      <w:r>
        <w:rPr>
          <w:rFonts w:ascii="Arial CYR" w:hAnsi="Arial CYR" w:cs="Arial CYR"/>
          <w:b/>
          <w:bCs/>
          <w:sz w:val="18"/>
          <w:szCs w:val="18"/>
        </w:rPr>
        <w:t>Запустить исполнение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Перенос в договора по продукту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операции </w:t>
      </w:r>
      <w:r>
        <w:rPr>
          <w:rFonts w:ascii="Arial CYR" w:hAnsi="Arial CYR" w:cs="Arial CYR"/>
          <w:i/>
          <w:iCs/>
          <w:sz w:val="18"/>
          <w:szCs w:val="18"/>
        </w:rPr>
        <w:t>Перенос в договора по продукту</w:t>
      </w:r>
      <w:r>
        <w:rPr>
          <w:rFonts w:ascii="Arial CYR" w:hAnsi="Arial CYR" w:cs="Arial CYR"/>
          <w:sz w:val="18"/>
          <w:szCs w:val="18"/>
        </w:rPr>
        <w:t xml:space="preserve"> имеетс</w:t>
      </w:r>
      <w:r>
        <w:rPr>
          <w:rFonts w:ascii="Arial CYR" w:hAnsi="Arial CYR" w:cs="Arial CYR"/>
          <w:sz w:val="18"/>
          <w:szCs w:val="18"/>
        </w:rPr>
        <w:t>я возможность добавить счет продукта, добавить тариф по счету, а также добавить/удалить услуги по карте: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38" type="#_x0000_t75" style="width:300.75pt;height:392.25pt">
            <v:imagedata r:id="rId117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этой операции: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Дата - указывается дата переноса.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Тип договора - значение выбирается из с</w:t>
      </w:r>
      <w:r>
        <w:rPr>
          <w:rFonts w:ascii="Arial CYR" w:hAnsi="Arial CYR" w:cs="Arial CYR"/>
          <w:sz w:val="18"/>
          <w:szCs w:val="18"/>
        </w:rPr>
        <w:t>писка заданных вариантов.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Номер - вводится номер.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Продукт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Добавление счета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Счет продукта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Счета продукта</w:t>
      </w:r>
      <w:r>
        <w:rPr>
          <w:rFonts w:ascii="Arial CYR" w:hAnsi="Arial CYR" w:cs="Arial CYR"/>
          <w:sz w:val="18"/>
          <w:szCs w:val="18"/>
        </w:rPr>
        <w:t xml:space="preserve">. Если это поле заполнено, то поле </w:t>
      </w:r>
      <w:r>
        <w:rPr>
          <w:rFonts w:ascii="Arial CYR" w:hAnsi="Arial CYR" w:cs="Arial CYR"/>
          <w:b/>
          <w:bCs/>
          <w:sz w:val="18"/>
          <w:szCs w:val="18"/>
        </w:rPr>
        <w:t xml:space="preserve">Основной счет </w:t>
      </w:r>
      <w:r>
        <w:rPr>
          <w:rFonts w:ascii="Arial CYR" w:hAnsi="Arial CYR" w:cs="Arial CYR"/>
          <w:b/>
          <w:bCs/>
          <w:sz w:val="18"/>
          <w:szCs w:val="18"/>
        </w:rPr>
        <w:t>продукта</w:t>
      </w:r>
      <w:r>
        <w:rPr>
          <w:rFonts w:ascii="Arial CYR" w:hAnsi="Arial CYR" w:cs="Arial CYR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sz w:val="18"/>
          <w:szCs w:val="18"/>
        </w:rPr>
        <w:t>Добавление тарифов по счету</w:t>
      </w:r>
      <w:r>
        <w:rPr>
          <w:rFonts w:ascii="Arial CYR" w:hAnsi="Arial CYR" w:cs="Arial CYR"/>
          <w:sz w:val="18"/>
          <w:szCs w:val="18"/>
        </w:rPr>
        <w:t xml:space="preserve"> становится неактивным.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поле </w:t>
      </w:r>
      <w:r>
        <w:rPr>
          <w:rFonts w:ascii="Arial CYR" w:hAnsi="Arial CYR" w:cs="Arial CYR"/>
          <w:b/>
          <w:bCs/>
          <w:sz w:val="18"/>
          <w:szCs w:val="18"/>
        </w:rPr>
        <w:t>Счет продукта</w:t>
      </w:r>
      <w:r>
        <w:rPr>
          <w:rFonts w:ascii="Arial CYR" w:hAnsi="Arial CYR" w:cs="Arial CYR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sz w:val="18"/>
          <w:szCs w:val="18"/>
        </w:rPr>
        <w:t>Добавление счета</w:t>
      </w:r>
      <w:r>
        <w:rPr>
          <w:rFonts w:ascii="Arial CYR" w:hAnsi="Arial CYR" w:cs="Arial CYR"/>
          <w:sz w:val="18"/>
          <w:szCs w:val="18"/>
        </w:rPr>
        <w:t xml:space="preserve"> не заполнено, то в поле </w:t>
      </w:r>
      <w:r>
        <w:rPr>
          <w:rFonts w:ascii="Arial CYR" w:hAnsi="Arial CYR" w:cs="Arial CYR"/>
          <w:b/>
          <w:bCs/>
          <w:sz w:val="18"/>
          <w:szCs w:val="18"/>
        </w:rPr>
        <w:t>Основной счет продукта</w:t>
      </w:r>
      <w:r>
        <w:rPr>
          <w:rFonts w:ascii="Arial CYR" w:hAnsi="Arial CYR" w:cs="Arial CYR"/>
          <w:sz w:val="18"/>
          <w:szCs w:val="18"/>
        </w:rPr>
        <w:t xml:space="preserve"> (секция </w:t>
      </w:r>
      <w:r>
        <w:rPr>
          <w:rFonts w:ascii="Arial CYR" w:hAnsi="Arial CYR" w:cs="Arial CYR"/>
          <w:b/>
          <w:bCs/>
          <w:sz w:val="18"/>
          <w:szCs w:val="18"/>
        </w:rPr>
        <w:t>Добавление тарифов по счету</w:t>
      </w:r>
      <w:r>
        <w:rPr>
          <w:rFonts w:ascii="Arial CYR" w:hAnsi="Arial CYR" w:cs="Arial CYR"/>
          <w:sz w:val="18"/>
          <w:szCs w:val="18"/>
        </w:rPr>
        <w:t>) можно добавить тариф по счету, выбрав его из справо</w:t>
      </w:r>
      <w:r>
        <w:rPr>
          <w:rFonts w:ascii="Arial CYR" w:hAnsi="Arial CYR" w:cs="Arial CYR"/>
          <w:sz w:val="18"/>
          <w:szCs w:val="18"/>
        </w:rPr>
        <w:t xml:space="preserve">чника </w:t>
      </w:r>
      <w:r>
        <w:rPr>
          <w:rFonts w:ascii="Arial CYR" w:hAnsi="Arial CYR" w:cs="Arial CYR"/>
          <w:i/>
          <w:iCs/>
          <w:sz w:val="18"/>
          <w:szCs w:val="18"/>
        </w:rPr>
        <w:t>Счета продукта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Добавление тарифов по карте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Карта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Карты по продукту</w:t>
      </w:r>
      <w:r>
        <w:rPr>
          <w:rFonts w:ascii="Arial CYR" w:hAnsi="Arial CYR" w:cs="Arial CYR"/>
          <w:sz w:val="18"/>
          <w:szCs w:val="18"/>
        </w:rPr>
        <w:t xml:space="preserve">. В поле </w:t>
      </w:r>
      <w:r>
        <w:rPr>
          <w:rFonts w:ascii="Arial CYR" w:hAnsi="Arial CYR" w:cs="Arial CYR"/>
          <w:b/>
          <w:bCs/>
          <w:sz w:val="18"/>
          <w:szCs w:val="18"/>
        </w:rPr>
        <w:t>Тарифная схема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Тарифная схема по карте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Удаление тарифов по карте, отсутств</w:t>
      </w:r>
      <w:r>
        <w:rPr>
          <w:rFonts w:ascii="Arial CYR" w:hAnsi="Arial CYR" w:cs="Arial CYR"/>
          <w:b/>
          <w:bCs/>
          <w:sz w:val="18"/>
          <w:szCs w:val="18"/>
        </w:rPr>
        <w:t>ующих в продукте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Карта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Карты по продукту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вида карты из продукта для удаления тарифов по карте, которые отсутствуют в продукте в секции </w:t>
      </w:r>
      <w:r>
        <w:rPr>
          <w:rFonts w:ascii="Arial CYR" w:hAnsi="Arial CYR" w:cs="Arial CYR"/>
          <w:b/>
          <w:bCs/>
          <w:sz w:val="18"/>
          <w:szCs w:val="18"/>
        </w:rPr>
        <w:t>Удаление тарифов по карте, отсутствующих в продукте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Карта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следует выбрать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Карты по продукту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Для переноса шаблонов отчета и переноса информационных услуг устанавливаются флажки в соответствующих полях.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Исключения</w:t>
      </w:r>
      <w:r>
        <w:rPr>
          <w:rFonts w:ascii="Arial CYR" w:hAnsi="Arial CYR" w:cs="Arial CYR"/>
          <w:sz w:val="18"/>
          <w:szCs w:val="18"/>
        </w:rPr>
        <w:t xml:space="preserve"> приводятся договора и их номера, которые исключены из переноса в</w:t>
      </w:r>
      <w:r>
        <w:rPr>
          <w:rFonts w:ascii="Arial CYR" w:hAnsi="Arial CYR" w:cs="Arial CYR"/>
          <w:sz w:val="18"/>
          <w:szCs w:val="18"/>
        </w:rPr>
        <w:t xml:space="preserve"> договора по продукту.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Операция Выгрузка ф250 в ПТК ПСД</w:t>
      </w:r>
    </w:p>
    <w:p w:rsidR="00000000" w:rsidRDefault="00BE2386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Для выполнения этой операции должна быть включена переменная Путь выгрузки файла ПТК ПСД.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Перед выполнением операции </w:t>
      </w:r>
      <w:r>
        <w:rPr>
          <w:rFonts w:ascii="Arial CYR" w:hAnsi="Arial CYR" w:cs="Arial CYR"/>
          <w:i/>
          <w:iCs/>
          <w:sz w:val="18"/>
          <w:szCs w:val="18"/>
        </w:rPr>
        <w:t>Выгрузка ф250 в ПТК ПСД</w:t>
      </w:r>
      <w:r>
        <w:rPr>
          <w:rFonts w:ascii="Arial CYR" w:hAnsi="Arial CYR" w:cs="Arial CYR"/>
          <w:sz w:val="18"/>
          <w:szCs w:val="18"/>
        </w:rPr>
        <w:t xml:space="preserve"> отображается окно выбора периода: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9" type="#_x0000_t75" style="width:219.75pt;height:92.25pt">
            <v:imagedata r:id="rId118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, выполняется операция, и в папке, указанной в переменной </w:t>
      </w:r>
      <w:r>
        <w:rPr>
          <w:rFonts w:ascii="Arial CYR" w:hAnsi="Arial CYR" w:cs="Arial CYR"/>
          <w:b/>
          <w:bCs/>
          <w:sz w:val="18"/>
          <w:szCs w:val="18"/>
        </w:rPr>
        <w:t>Путь выгрузки файла ПТК ПСД</w:t>
      </w:r>
      <w:r>
        <w:rPr>
          <w:rFonts w:ascii="Arial CYR" w:hAnsi="Arial CYR" w:cs="Arial CYR"/>
          <w:sz w:val="18"/>
          <w:szCs w:val="18"/>
        </w:rPr>
        <w:t>, появляются файлы.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Описание технологии работы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данном разделе рассматривается технология работы пользователя в модуле </w:t>
      </w:r>
      <w:r>
        <w:rPr>
          <w:rFonts w:ascii="Arial CYR" w:hAnsi="Arial CYR" w:cs="Arial CYR"/>
          <w:sz w:val="18"/>
          <w:szCs w:val="18"/>
        </w:rPr>
        <w:t>"Пластиковые карты".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работе пользователя с модулем "Пластиковые карты" возможны нюансы, т.к. у пользователя того или иного банка имеются определённые тонкости в работе. Кроме того, различные процессинговые центры (далее по тексту - ПЦ) имеют свой поряд</w:t>
      </w:r>
      <w:r>
        <w:rPr>
          <w:rFonts w:ascii="Arial CYR" w:hAnsi="Arial CYR" w:cs="Arial CYR"/>
          <w:sz w:val="18"/>
          <w:szCs w:val="18"/>
        </w:rPr>
        <w:t>ок действий, временные рамки, в течение которых они принимают или наоборот отравляют информацию банкам.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Вся работа с пластиковыми картами складывается из необходимости вести договора пластиковых карт как учетной единицы.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работе с пластиковыми карточкам</w:t>
      </w:r>
      <w:r>
        <w:rPr>
          <w:rFonts w:ascii="Arial CYR" w:hAnsi="Arial CYR" w:cs="Arial CYR"/>
          <w:sz w:val="18"/>
          <w:szCs w:val="18"/>
        </w:rPr>
        <w:t>и, которые выданы банком, необходимо учитывать все события, которые с этими карточками происходят. События могут происходить как внутри банка (различные безналичные переводы по карточным счетам, т.е., снятие или пополнение), так и использование клиентом св</w:t>
      </w:r>
      <w:r>
        <w:rPr>
          <w:rFonts w:ascii="Arial CYR" w:hAnsi="Arial CYR" w:cs="Arial CYR"/>
          <w:sz w:val="18"/>
          <w:szCs w:val="18"/>
        </w:rPr>
        <w:t>оей карты: снятие средств в банкоматах, оплата покупок, оплата различных услуг.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Соответственно, получается, что часть информации учитывается непосредственно в банке и должна быть передана в ПЦ, где учитываются все операции по картам. А часть информации, на</w:t>
      </w:r>
      <w:r>
        <w:rPr>
          <w:rFonts w:ascii="Arial CYR" w:hAnsi="Arial CYR" w:cs="Arial CYR"/>
          <w:sz w:val="18"/>
          <w:szCs w:val="18"/>
        </w:rPr>
        <w:t>оборот, фиксируется процессинговым центром и оттуда уже передаётся в соответствующий банк.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Из всего вышесказанного, таким образом, складывается набор действий, который сотрудник банка должен выполнять.</w:t>
      </w: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Договор пластиковых карт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выпуске новой карты сотр</w:t>
      </w:r>
      <w:r>
        <w:rPr>
          <w:rFonts w:ascii="Arial CYR" w:hAnsi="Arial CYR" w:cs="Arial CYR"/>
          <w:sz w:val="18"/>
          <w:szCs w:val="18"/>
        </w:rPr>
        <w:t>удник банка, по заявлению клиента, создаёт договор пластиковой карты - это первоначальное действие.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создании нового договора пластиковой карты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Договоры пластиковых карт)</w:t>
      </w:r>
      <w:r>
        <w:rPr>
          <w:rFonts w:ascii="Arial CYR" w:hAnsi="Arial CYR" w:cs="Arial CYR"/>
          <w:sz w:val="18"/>
          <w:szCs w:val="18"/>
        </w:rPr>
        <w:t xml:space="preserve"> выбирается, как и в других модулях, продукт, согласно которо</w:t>
      </w:r>
      <w:r>
        <w:rPr>
          <w:rFonts w:ascii="Arial CYR" w:hAnsi="Arial CYR" w:cs="Arial CYR"/>
          <w:sz w:val="18"/>
          <w:szCs w:val="18"/>
        </w:rPr>
        <w:t xml:space="preserve">му будет создан данный договор (в поле </w:t>
      </w:r>
      <w:r>
        <w:rPr>
          <w:rFonts w:ascii="Arial CYR" w:hAnsi="Arial CYR" w:cs="Arial CYR"/>
          <w:b/>
          <w:bCs/>
          <w:sz w:val="18"/>
          <w:szCs w:val="18"/>
        </w:rPr>
        <w:t>Ссылка на продукт</w:t>
      </w:r>
      <w:r>
        <w:rPr>
          <w:rFonts w:ascii="Arial CYR" w:hAnsi="Arial CYR" w:cs="Arial CYR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Выбирая продукт, в соответствии с которым будет заключен данный договор, мы, тем самым, определяем: какие взаимоотношения банка и клиента в рамках данног</w:t>
      </w:r>
      <w:r>
        <w:rPr>
          <w:rFonts w:ascii="Arial CYR" w:hAnsi="Arial CYR" w:cs="Arial CYR"/>
          <w:sz w:val="18"/>
          <w:szCs w:val="18"/>
        </w:rPr>
        <w:t>о продукта у нас по действующему договору должны быть реализованы.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выбранному продукту в договор переносятся все типовые счета: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переносятся счета, которые в рамках данного договора должны быть открыты;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переносятся счета, которые будут необходимы дл</w:t>
      </w:r>
      <w:r>
        <w:rPr>
          <w:rFonts w:ascii="Arial CYR" w:hAnsi="Arial CYR" w:cs="Arial CYR"/>
          <w:sz w:val="18"/>
          <w:szCs w:val="18"/>
        </w:rPr>
        <w:t>я автоматической обработки различных операций по выпущенной карте.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В соответствии с теми типами карт, которые возможны для данного продукта, выбирается тип карты и создаётся сама карта. В </w:t>
      </w:r>
      <w:r>
        <w:rPr>
          <w:rFonts w:ascii="Arial CYR" w:hAnsi="Arial CYR" w:cs="Arial CYR"/>
          <w:sz w:val="18"/>
          <w:szCs w:val="18"/>
        </w:rPr>
        <w:t>зависимости от технологии работы банка, номер карты может генерирова</w:t>
      </w:r>
      <w:r>
        <w:rPr>
          <w:rFonts w:ascii="Arial CYR" w:hAnsi="Arial CYR" w:cs="Arial CYR"/>
          <w:sz w:val="18"/>
          <w:szCs w:val="18"/>
        </w:rPr>
        <w:t>ться внутри банка - при утверждении договора, либо, после отправки заявки в ПЦ на выпуск карты. Номер карты назначается в ПЦ и затем возвращается в банк.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непосредственном создании карты в банке автоматически подтягиваются те услуги и тарифы, которые оп</w:t>
      </w:r>
      <w:r>
        <w:rPr>
          <w:rFonts w:ascii="Arial CYR" w:hAnsi="Arial CYR" w:cs="Arial CYR"/>
          <w:sz w:val="18"/>
          <w:szCs w:val="18"/>
        </w:rPr>
        <w:t>исаны в продукте для данного типа карт, например, услуги по карте и, соответственно, услуги по карточным транзакциям.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MS Sans Serif Cyr" w:hAnsi="MS Sans Serif Cyr" w:cs="MS Sans Serif Cyr"/>
          <w:sz w:val="18"/>
          <w:szCs w:val="18"/>
        </w:rPr>
        <w:t>По счетам, как и в любом другом модуле, будь то кредиты, вклады и т.д., в банке автоматически подтянутся тарифы по счету, которые в продук</w:t>
      </w:r>
      <w:r>
        <w:rPr>
          <w:rFonts w:ascii="MS Sans Serif Cyr" w:hAnsi="MS Sans Serif Cyr" w:cs="MS Sans Serif Cyr"/>
          <w:sz w:val="18"/>
          <w:szCs w:val="18"/>
        </w:rPr>
        <w:t>те описаны. Это значит, что по типовому счету, имеющемуся в продукте, для тех счетов, которые относятся к данному договору, если продуктом предусмотрен конкретный договор, также подтянутся тарифы по счету. Таким образом, весь набор общих атрибутов, характе</w:t>
      </w:r>
      <w:r>
        <w:rPr>
          <w:rFonts w:ascii="MS Sans Serif Cyr" w:hAnsi="MS Sans Serif Cyr" w:cs="MS Sans Serif Cyr"/>
          <w:sz w:val="18"/>
          <w:szCs w:val="18"/>
        </w:rPr>
        <w:t>рных для продукта, перенесется в конкретный договор.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Утверждение договора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Дальше этот договор следует утвердить. При утверждении договора открываются те лицевые счета, по которым на продукте указана технология открытия счета.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Например, если открыть продук</w:t>
      </w:r>
      <w:r>
        <w:rPr>
          <w:rFonts w:ascii="Arial CYR" w:hAnsi="Arial CYR" w:cs="Arial CYR"/>
          <w:sz w:val="18"/>
          <w:szCs w:val="18"/>
        </w:rPr>
        <w:t xml:space="preserve">т на редактирование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 xml:space="preserve">) и 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в таблице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, то при этом отобразится окно </w:t>
      </w:r>
      <w:r>
        <w:rPr>
          <w:rFonts w:ascii="Arial CYR" w:hAnsi="Arial CYR" w:cs="Arial CYR"/>
          <w:i/>
          <w:iCs/>
          <w:sz w:val="18"/>
          <w:szCs w:val="18"/>
        </w:rPr>
        <w:t>Счет продукта</w:t>
      </w:r>
      <w:r>
        <w:rPr>
          <w:rFonts w:ascii="Arial CYR" w:hAnsi="Arial CYR" w:cs="Arial CYR"/>
          <w:sz w:val="18"/>
          <w:szCs w:val="18"/>
        </w:rPr>
        <w:t>, в котором указывается, что счет продукта открывается автоматически с договором, на указанном балансово</w:t>
      </w:r>
      <w:r>
        <w:rPr>
          <w:rFonts w:ascii="Arial CYR" w:hAnsi="Arial CYR" w:cs="Arial CYR"/>
          <w:sz w:val="18"/>
          <w:szCs w:val="18"/>
        </w:rPr>
        <w:t>м счете, в определенной валюте с указанной маской счета. Это общий механизм, действующий в различных модулях системы для любых типов договоров.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изменении/создании договора в системе, ориентируясь на справочник </w:t>
      </w:r>
      <w:r>
        <w:rPr>
          <w:rFonts w:ascii="Arial CYR" w:hAnsi="Arial CYR" w:cs="Arial CYR"/>
          <w:i/>
          <w:iCs/>
          <w:sz w:val="18"/>
          <w:szCs w:val="18"/>
        </w:rPr>
        <w:t>Перечень контролируемых атрибутов для сбро</w:t>
      </w:r>
      <w:r>
        <w:rPr>
          <w:rFonts w:ascii="Arial CYR" w:hAnsi="Arial CYR" w:cs="Arial CYR"/>
          <w:i/>
          <w:iCs/>
          <w:sz w:val="18"/>
          <w:szCs w:val="18"/>
        </w:rPr>
        <w:t>са</w:t>
      </w:r>
      <w:r>
        <w:rPr>
          <w:rFonts w:ascii="Arial CYR" w:hAnsi="Arial CYR" w:cs="Arial CYR"/>
          <w:sz w:val="18"/>
          <w:szCs w:val="18"/>
        </w:rPr>
        <w:t xml:space="preserve">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Взаимодействие с ПЦ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Перечень контролируемых атрибутов для сброса)</w:t>
      </w:r>
      <w:r>
        <w:rPr>
          <w:rFonts w:ascii="Arial CYR" w:hAnsi="Arial CYR" w:cs="Arial CYR"/>
          <w:sz w:val="18"/>
          <w:szCs w:val="18"/>
        </w:rPr>
        <w:t>, фиксируется изменение всех необходимых атрибутов.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Когда формируется пакет на отправку в процессинговый центр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Взаимодействие с ПЦ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Пакеты тр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анзакций на отправку)</w:t>
      </w:r>
      <w:r>
        <w:rPr>
          <w:rFonts w:ascii="Arial CYR" w:hAnsi="Arial CYR" w:cs="Arial CYR"/>
          <w:sz w:val="18"/>
          <w:szCs w:val="18"/>
        </w:rPr>
        <w:t xml:space="preserve">, в формируемом пакете отражается информация по изменению тех атрибутов, которые были указаны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Перечень контролируемых атрибутов для сброса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Отправка пакетов транзакций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отправки информации в ПЦ можно выделить 3 основн</w:t>
      </w:r>
      <w:r>
        <w:rPr>
          <w:rFonts w:ascii="Arial CYR" w:hAnsi="Arial CYR" w:cs="Arial CYR"/>
          <w:sz w:val="18"/>
          <w:szCs w:val="18"/>
        </w:rPr>
        <w:t>ых возможных вида выгружаемых данных: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Изменения по контрактам (клиентам).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Операции по картам.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Остатки по карточным счетам.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создания договора пластиковой карты, прежде чем клиент получит карту и начнет пользоваться ею, следует зарегистрировать </w:t>
      </w:r>
      <w:r>
        <w:rPr>
          <w:rFonts w:ascii="Arial CYR" w:hAnsi="Arial CYR" w:cs="Arial CYR"/>
          <w:sz w:val="18"/>
          <w:szCs w:val="18"/>
        </w:rPr>
        <w:t>её в ПЦ, который, собственно, работает с платежной системой и отслеживает все покупки, операции с банкоматом и т.д. Поэтому следует отправить заявку на выпуск карты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подготовке пакета для отправки в ПЦ, все изменения, которые были внесены в карточ</w:t>
      </w:r>
      <w:r>
        <w:rPr>
          <w:rFonts w:ascii="Arial CYR" w:hAnsi="Arial CYR" w:cs="Arial CYR"/>
          <w:sz w:val="18"/>
          <w:szCs w:val="18"/>
        </w:rPr>
        <w:t>ные контракты, отбираются в пакет и далее выгружаются в файл, направляемый в ПЦ. Таким образом, предоставляется информация: какая карта должна быть выпущена, с каким номером (если номер определяется в банке), какого продукта, с какой тарифной схемой, с как</w:t>
      </w:r>
      <w:r>
        <w:rPr>
          <w:rFonts w:ascii="Arial CYR" w:hAnsi="Arial CYR" w:cs="Arial CYR"/>
          <w:sz w:val="18"/>
          <w:szCs w:val="18"/>
        </w:rPr>
        <w:t xml:space="preserve">ими подключенными услугами. Для этого используется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Взаимодействие с ПЦ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Пакеты транзакций на отправку</w:t>
      </w:r>
      <w:r>
        <w:rPr>
          <w:rFonts w:ascii="Arial CYR" w:hAnsi="Arial CYR" w:cs="Arial CYR"/>
          <w:sz w:val="18"/>
          <w:szCs w:val="18"/>
        </w:rPr>
        <w:t xml:space="preserve">. Здесь в табличной части формируются данные по клиентам, данные по картам, отбираются созданные и отредактированные договоры и карты. </w:t>
      </w:r>
      <w:r>
        <w:rPr>
          <w:rFonts w:ascii="Arial CYR" w:hAnsi="Arial CYR" w:cs="Arial CYR"/>
          <w:sz w:val="18"/>
          <w:szCs w:val="18"/>
        </w:rPr>
        <w:t xml:space="preserve">Далее выбирается способ обработки и действие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. Затем при выборе действия </w:t>
      </w:r>
      <w:r>
        <w:rPr>
          <w:rFonts w:ascii="Arial CYR" w:hAnsi="Arial CYR" w:cs="Arial CYR"/>
          <w:b/>
          <w:bCs/>
          <w:sz w:val="18"/>
          <w:szCs w:val="18"/>
        </w:rPr>
        <w:t>Обработать</w:t>
      </w:r>
      <w:r>
        <w:rPr>
          <w:rFonts w:ascii="Arial CYR" w:hAnsi="Arial CYR" w:cs="Arial CYR"/>
          <w:sz w:val="18"/>
          <w:szCs w:val="18"/>
        </w:rPr>
        <w:t xml:space="preserve"> формируется файл на отправку.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Все действия: и создание новых, и изменение действующих договоров, и подключение услуг, блокировка/разблокировка и т.д., выполняютс</w:t>
      </w:r>
      <w:r>
        <w:rPr>
          <w:rFonts w:ascii="Arial CYR" w:hAnsi="Arial CYR" w:cs="Arial CYR"/>
          <w:sz w:val="18"/>
          <w:szCs w:val="18"/>
        </w:rPr>
        <w:t xml:space="preserve">я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 этими документами характеризует действия, которые пользователь банка может инициировать.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Результат работы с документами должен быть отправлен в ПЦ, чтобы там были так же внесены соответствующие изменения. Поэтому пос</w:t>
      </w:r>
      <w:r>
        <w:rPr>
          <w:rFonts w:ascii="Arial CYR" w:hAnsi="Arial CYR" w:cs="Arial CYR"/>
          <w:sz w:val="18"/>
          <w:szCs w:val="18"/>
        </w:rPr>
        <w:t xml:space="preserve">ле подготовки пакета на отправку в ПЦ, выбирается действие </w:t>
      </w:r>
      <w:r>
        <w:rPr>
          <w:rFonts w:ascii="Arial CYR" w:hAnsi="Arial CYR" w:cs="Arial CYR"/>
          <w:b/>
          <w:bCs/>
          <w:sz w:val="18"/>
          <w:szCs w:val="18"/>
        </w:rPr>
        <w:t>Обработать,</w:t>
      </w:r>
      <w:r>
        <w:rPr>
          <w:rFonts w:ascii="Arial CYR" w:hAnsi="Arial CYR" w:cs="Arial CYR"/>
          <w:sz w:val="18"/>
          <w:szCs w:val="18"/>
        </w:rPr>
        <w:t xml:space="preserve"> и формируются соответствующие файлы, которые зависят от характера и форматов обмена с данным ПЦ. Для каждого ПЦ это будет свой формат, в зависимости от того, с кем именно банк заключил </w:t>
      </w:r>
      <w:r>
        <w:rPr>
          <w:rFonts w:ascii="Arial CYR" w:hAnsi="Arial CYR" w:cs="Arial CYR"/>
          <w:sz w:val="18"/>
          <w:szCs w:val="18"/>
        </w:rPr>
        <w:t>договор.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необходимо выгрузить информацию по карточным операциям, то при заведении нового пакета транзакций на отправку, выбирается вид выгружаемого файла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, и при выполнении метода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, в табличную часть пакета будут отобраны все движен</w:t>
      </w:r>
      <w:r>
        <w:rPr>
          <w:rFonts w:ascii="Arial CYR" w:hAnsi="Arial CYR" w:cs="Arial CYR"/>
          <w:sz w:val="18"/>
          <w:szCs w:val="18"/>
        </w:rPr>
        <w:t>ия по карточным счетам, которые еще не были выгружены в составе какого-либо другого пакета.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вида выгружаемого файла </w:t>
      </w:r>
      <w:r>
        <w:rPr>
          <w:rFonts w:ascii="Arial CYR" w:hAnsi="Arial CYR" w:cs="Arial CYR"/>
          <w:b/>
          <w:bCs/>
          <w:sz w:val="18"/>
          <w:szCs w:val="18"/>
        </w:rPr>
        <w:t>Остатки по счетам</w:t>
      </w:r>
      <w:r>
        <w:rPr>
          <w:rFonts w:ascii="Arial CYR" w:hAnsi="Arial CYR" w:cs="Arial CYR"/>
          <w:sz w:val="18"/>
          <w:szCs w:val="18"/>
        </w:rPr>
        <w:t xml:space="preserve">, при выполнении метода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, в табличную часть пакета будут отобраны все действующие карточные счета, с </w:t>
      </w:r>
      <w:r>
        <w:rPr>
          <w:rFonts w:ascii="Arial CYR" w:hAnsi="Arial CYR" w:cs="Arial CYR"/>
          <w:sz w:val="18"/>
          <w:szCs w:val="18"/>
        </w:rPr>
        <w:t xml:space="preserve">соответствующими им </w:t>
      </w:r>
      <w:r>
        <w:rPr>
          <w:rFonts w:ascii="Arial CYR" w:hAnsi="Arial CYR" w:cs="Arial CYR"/>
          <w:sz w:val="18"/>
          <w:szCs w:val="18"/>
        </w:rPr>
        <w:lastRenderedPageBreak/>
        <w:t>остатками.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Выгруженные файлы отправляются в процессинговый центр и, далее ПЦ всю эту информацию обрабатывает у себя. </w:t>
      </w:r>
      <w:r>
        <w:rPr>
          <w:rFonts w:ascii="Arial CYR" w:hAnsi="Arial CYR" w:cs="Arial CYR"/>
          <w:sz w:val="18"/>
          <w:szCs w:val="18"/>
          <w:highlight w:val="white"/>
        </w:rPr>
        <w:t xml:space="preserve">Далее ПЦ выдаёт ответный файл информации банку, в котором могут быть указаны какие-то нарекания/ошибки, или, напротив, </w:t>
      </w:r>
      <w:r>
        <w:rPr>
          <w:rFonts w:ascii="Arial CYR" w:hAnsi="Arial CYR" w:cs="Arial CYR"/>
          <w:sz w:val="18"/>
          <w:szCs w:val="18"/>
          <w:highlight w:val="white"/>
        </w:rPr>
        <w:t>указано, что всё в порядке.</w:t>
      </w:r>
      <w:r>
        <w:rPr>
          <w:rFonts w:ascii="Arial CYR" w:hAnsi="Arial CYR" w:cs="Arial CYR"/>
          <w:sz w:val="18"/>
          <w:szCs w:val="18"/>
        </w:rPr>
        <w:t xml:space="preserve"> Пользователь банка, приняв этот информационный файл, обрабатывает его.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 осуществляется взаимный обмен между банком и ПЦ: часть информации, которая зафиксирована в системе, пользователь банка отправляет процессинговому центру,</w:t>
      </w:r>
      <w:r>
        <w:rPr>
          <w:rFonts w:ascii="Arial CYR" w:hAnsi="Arial CYR" w:cs="Arial CYR"/>
          <w:sz w:val="18"/>
          <w:szCs w:val="18"/>
        </w:rPr>
        <w:t xml:space="preserve"> а часть информации отправляет ПЦ в банк - это ответы на информацию от банка (файлы выгрузки) и информация об операциях, которая проходит по картам, потому что эту информацию банк может получить только из ПЦ.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пакетов транзакций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информацией </w:t>
      </w:r>
      <w:r>
        <w:rPr>
          <w:rFonts w:ascii="Arial CYR" w:hAnsi="Arial CYR" w:cs="Arial CYR"/>
          <w:sz w:val="18"/>
          <w:szCs w:val="18"/>
        </w:rPr>
        <w:t xml:space="preserve">из ПЦ выполняется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Взаимодействие с ПЦ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Принятые пакеты транзакций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Информация, которую может предоставить ПЦ это: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Транзакции по картам - те операции, которые прошли по нашим картам (в банкоматах, в магазинах, в точках оплаты и</w:t>
      </w:r>
      <w:r>
        <w:rPr>
          <w:rFonts w:ascii="Arial CYR" w:hAnsi="Arial CYR" w:cs="Arial CYR"/>
          <w:sz w:val="18"/>
          <w:szCs w:val="18"/>
        </w:rPr>
        <w:t xml:space="preserve"> т.д.).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Транзакции по устройствам - помимо выпущенных карт, в банке имеются собственные банкоматы, договора с торговыми точками, пост терминалы. Каждый банкомат или пост терминал имеет привязанный к банку счет.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Любая операция, которая проводится с помощь</w:t>
      </w:r>
      <w:r>
        <w:rPr>
          <w:rFonts w:ascii="Arial CYR" w:hAnsi="Arial CYR" w:cs="Arial CYR"/>
          <w:sz w:val="18"/>
          <w:szCs w:val="18"/>
        </w:rPr>
        <w:t>ю карты нашего банка или карты сторонних клиентов меняет остаток по счету и должна быть отражена. Информация по счетам различных банкоматов, пост</w:t>
      </w:r>
      <w:r>
        <w:rPr>
          <w:rFonts w:ascii="Arial" w:hAnsi="Arial" w:cs="Arial"/>
          <w:sz w:val="18"/>
          <w:szCs w:val="18"/>
          <w:lang w:val="en-US"/>
        </w:rPr>
        <w:t>-</w:t>
      </w:r>
      <w:r>
        <w:rPr>
          <w:rFonts w:ascii="Arial CYR" w:hAnsi="Arial CYR" w:cs="Arial CYR"/>
          <w:sz w:val="18"/>
          <w:szCs w:val="18"/>
        </w:rPr>
        <w:t>терминалов фиксируется в ПЦ и приходит в соответствующий банк.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Остатки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Как уже упоминалось, заявки из банка, </w:t>
      </w:r>
      <w:r>
        <w:rPr>
          <w:rFonts w:ascii="Arial CYR" w:hAnsi="Arial CYR" w:cs="Arial CYR"/>
          <w:sz w:val="18"/>
          <w:szCs w:val="18"/>
        </w:rPr>
        <w:t>т.е., информация, которую отправляет банк в ПЦ, обрабатывается процессинговым центром и далее выдается либо положительный, либо отрицательный результат.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Как видим, часть операций проводится и инициируется непосредственно в банке, а другая часть операций со</w:t>
      </w:r>
      <w:r>
        <w:rPr>
          <w:rFonts w:ascii="Arial CYR" w:hAnsi="Arial CYR" w:cs="Arial CYR"/>
          <w:sz w:val="18"/>
          <w:szCs w:val="18"/>
        </w:rPr>
        <w:t>вершается вне банка (в банкоматах, магазинах) и фиксируется в ПЦ. Но и в банке, и в ПЦ заинтересованы, чтобы были актуальные остатки по карточным счетам и т.д.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взаимном обмене данными по счетам необходимо время от времени сверять эти данные, какие оста</w:t>
      </w:r>
      <w:r>
        <w:rPr>
          <w:rFonts w:ascii="Arial CYR" w:hAnsi="Arial CYR" w:cs="Arial CYR"/>
          <w:sz w:val="18"/>
          <w:szCs w:val="18"/>
        </w:rPr>
        <w:t xml:space="preserve">тки в ПЦ, а какие в банке. </w:t>
      </w:r>
      <w:r>
        <w:rPr>
          <w:rFonts w:ascii="Arial CYR" w:hAnsi="Arial CYR" w:cs="Arial CYR"/>
          <w:sz w:val="18"/>
          <w:szCs w:val="18"/>
          <w:highlight w:val="white"/>
        </w:rPr>
        <w:t xml:space="preserve">Это следует делать для того чтобы избежать нежелательную ситуацию (например, превышение лимита доступных средств по своей карте), для чего заранее согласовать действия по устранению этой ситуации. </w:t>
      </w:r>
      <w:r>
        <w:rPr>
          <w:rFonts w:ascii="Arial CYR" w:hAnsi="Arial CYR" w:cs="Arial CYR"/>
          <w:sz w:val="18"/>
          <w:szCs w:val="18"/>
        </w:rPr>
        <w:t>Поэтому ежедневно вместе с инфор</w:t>
      </w:r>
      <w:r>
        <w:rPr>
          <w:rFonts w:ascii="Arial CYR" w:hAnsi="Arial CYR" w:cs="Arial CYR"/>
          <w:sz w:val="18"/>
          <w:szCs w:val="18"/>
        </w:rPr>
        <w:t>мацией о прошедших операциях получают взаимную информацию (в зависимости от взаимодействия с ПЦ) об остатках и далее в системе эта информация сверяется. В данном случае, когда ПЦ присылает информацию, банк принимает её и производит сверку.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Работа пользова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теля с пластиковыми картами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основном, если не рассматривать более сложные ситуации (предоставленный овердрафт, заёмные средства) вся работа с пластиковыми картами сводится к следующему: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Надо отслеживать жизнь карточного договора в том смысле, что любая</w:t>
      </w:r>
      <w:r>
        <w:rPr>
          <w:rFonts w:ascii="Arial CYR" w:hAnsi="Arial CYR" w:cs="Arial CYR"/>
          <w:sz w:val="18"/>
          <w:szCs w:val="18"/>
        </w:rPr>
        <w:t xml:space="preserve"> карта имеет срок действия. По карте могут быть подключены какие-то услуги, с ее помощью осуществляются различные операции (оплата покупок, услуг, снятие наличных и т.п.), с любой карты могут взиматься какие-либо комиссии с указанной периодичностью, начисл</w:t>
      </w:r>
      <w:r>
        <w:rPr>
          <w:rFonts w:ascii="Arial CYR" w:hAnsi="Arial CYR" w:cs="Arial CYR"/>
          <w:sz w:val="18"/>
          <w:szCs w:val="18"/>
        </w:rPr>
        <w:t>яться проценты на остаток собственных средств.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Пользователь банка обязан обслуживать эти договора с тем, чтобы: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·</w:t>
      </w:r>
      <w:r>
        <w:rPr>
          <w:rFonts w:ascii="Arial CYR" w:hAnsi="Arial CYR" w:cs="Arial CYR"/>
          <w:sz w:val="18"/>
          <w:szCs w:val="18"/>
        </w:rPr>
        <w:tab/>
        <w:t>вовремя взимать комиссии;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вовремя начислять проценты;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закрывать карты;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переоформлять карты в связи с тем, что она может быть испорчена</w:t>
      </w:r>
      <w:r>
        <w:rPr>
          <w:rFonts w:ascii="Arial CYR" w:hAnsi="Arial CYR" w:cs="Arial CYR"/>
          <w:sz w:val="18"/>
          <w:szCs w:val="18"/>
        </w:rPr>
        <w:t>, или утеряна.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Результат действий пользователя банка отражается в документах, работа с которыми осуществляется пользователем в пункте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 CYR" w:hAnsi="Arial CYR" w:cs="Arial CYR"/>
          <w:sz w:val="18"/>
          <w:szCs w:val="18"/>
        </w:rPr>
        <w:t>. Это следующие документы: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Начисление по счетам договоров.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Документы бухгалтерского оформления начислен</w:t>
      </w:r>
      <w:r>
        <w:rPr>
          <w:rFonts w:ascii="Arial CYR" w:hAnsi="Arial CYR" w:cs="Arial CYR"/>
          <w:sz w:val="18"/>
          <w:szCs w:val="18"/>
        </w:rPr>
        <w:t>ия.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Корректировка лимита овердрафта.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Оказанные информационные услуги.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Подключение/отключение услуги.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перевыпуска карт.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Установленные лимиты по картам.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блокировки карты.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Отложенные комиссии.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Таким образом, все изменения при р</w:t>
      </w:r>
      <w:r>
        <w:rPr>
          <w:rFonts w:ascii="Arial CYR" w:hAnsi="Arial CYR" w:cs="Arial CYR"/>
          <w:sz w:val="18"/>
          <w:szCs w:val="18"/>
        </w:rPr>
        <w:t>аботе с документами, плюс изменения при работе с документами, в которых отражается изменение остатков по карточному счету - всё это фиксируется и отправляется на анализ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Информацию по факту изменения остатков, которая инициируется банком и должна быть</w:t>
      </w:r>
      <w:r>
        <w:rPr>
          <w:rFonts w:ascii="Arial CYR" w:hAnsi="Arial CYR" w:cs="Arial CYR"/>
          <w:sz w:val="18"/>
          <w:szCs w:val="18"/>
        </w:rPr>
        <w:t xml:space="preserve"> отправлена в ПЦ, например, перевод с карты на карту, прием зарплатных платежей - всё это меняет остаток по карте и пользователь банка должен эту информацию выгрузить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Любые проводки, которые при этом порождаются, должны быть отслежены и выгружены в П</w:t>
      </w:r>
      <w:r>
        <w:rPr>
          <w:rFonts w:ascii="Arial CYR" w:hAnsi="Arial CYR" w:cs="Arial CYR"/>
          <w:sz w:val="18"/>
          <w:szCs w:val="18"/>
        </w:rPr>
        <w:t>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Кроме того, пользователь банка может сформировать </w:t>
      </w:r>
      <w:r>
        <w:rPr>
          <w:rFonts w:ascii="Arial CYR" w:hAnsi="Arial CYR" w:cs="Arial CYR"/>
          <w:b/>
          <w:bCs/>
          <w:sz w:val="18"/>
          <w:szCs w:val="18"/>
        </w:rPr>
        <w:t>пакет на отправку в ПЦ по операциям</w:t>
      </w:r>
      <w:r>
        <w:rPr>
          <w:rFonts w:ascii="Arial CYR" w:hAnsi="Arial CYR" w:cs="Arial CYR"/>
          <w:sz w:val="18"/>
          <w:szCs w:val="18"/>
        </w:rPr>
        <w:t xml:space="preserve">. В этом случае, после выбора действия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, все операции по карточным счетам, которые были инициированы банком, будут отобраны и сформированы в список. Далее эт</w:t>
      </w:r>
      <w:r>
        <w:rPr>
          <w:rFonts w:ascii="Arial CYR" w:hAnsi="Arial CYR" w:cs="Arial CYR"/>
          <w:sz w:val="18"/>
          <w:szCs w:val="18"/>
        </w:rPr>
        <w:t>от список также отправляется в ПЦ.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Работа с зарплатными проектами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Открывая какой-либо новый договор в рамках зарплатного проекта (далее по тексту - ЗП проект), пользователь банка, соответственно, указывает элемент </w:t>
      </w:r>
      <w:r>
        <w:rPr>
          <w:rFonts w:ascii="Arial CYR" w:hAnsi="Arial CYR" w:cs="Arial CYR"/>
          <w:i/>
          <w:iCs/>
          <w:sz w:val="18"/>
          <w:szCs w:val="18"/>
        </w:rPr>
        <w:t>Справочника ЗП проектов</w:t>
      </w:r>
      <w:r>
        <w:rPr>
          <w:rFonts w:ascii="Arial CYR" w:hAnsi="Arial CYR" w:cs="Arial CYR"/>
          <w:sz w:val="18"/>
          <w:szCs w:val="18"/>
        </w:rPr>
        <w:t>. В указанном элем</w:t>
      </w:r>
      <w:r>
        <w:rPr>
          <w:rFonts w:ascii="Arial CYR" w:hAnsi="Arial CYR" w:cs="Arial CYR"/>
          <w:sz w:val="18"/>
          <w:szCs w:val="18"/>
        </w:rPr>
        <w:t xml:space="preserve">енте справочника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 ЗП проектов</w:t>
      </w:r>
      <w:r>
        <w:rPr>
          <w:rFonts w:ascii="Arial CYR" w:hAnsi="Arial CYR" w:cs="Arial CYR"/>
          <w:sz w:val="18"/>
          <w:szCs w:val="18"/>
        </w:rPr>
        <w:t>) задан код ЗП проекта (в одноименном поле), который пользователь может выгрузить в ПЦ, эмброссируемое имя компании (в одноименном поле), которое может быть зафиксировано на карточке в виде стр</w:t>
      </w:r>
      <w:r>
        <w:rPr>
          <w:rFonts w:ascii="Arial CYR" w:hAnsi="Arial CYR" w:cs="Arial CYR"/>
          <w:sz w:val="18"/>
          <w:szCs w:val="18"/>
        </w:rPr>
        <w:t>оки.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Кроме этого, можно регулировать для конкретных карт этого ЗП проекта значения различных ставок по комиссиям и процентным начислениям, которые прописаны в продукте (это общий вариант). Т.е., для конкретного ЗП проекта значения различных процентных став</w:t>
      </w:r>
      <w:r>
        <w:rPr>
          <w:rFonts w:ascii="Arial CYR" w:hAnsi="Arial CYR" w:cs="Arial CYR"/>
          <w:sz w:val="18"/>
          <w:szCs w:val="18"/>
        </w:rPr>
        <w:t>ок по комиссиям могут отличаться.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этого на вкладках - </w:t>
      </w:r>
      <w:r>
        <w:rPr>
          <w:rFonts w:ascii="Arial CYR" w:hAnsi="Arial CYR" w:cs="Arial CYR"/>
          <w:b/>
          <w:bCs/>
          <w:sz w:val="18"/>
          <w:szCs w:val="18"/>
        </w:rPr>
        <w:t>Процентные ставки по услугам (ЗП проект)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Процентные ставки по счетам (ЗП проект)</w:t>
      </w:r>
      <w:r>
        <w:rPr>
          <w:rFonts w:ascii="Arial CYR" w:hAnsi="Arial CYR" w:cs="Arial CYR"/>
          <w:sz w:val="18"/>
          <w:szCs w:val="18"/>
        </w:rPr>
        <w:t xml:space="preserve"> соответственно указываются услуга и процентная ставка по услуге и тип счёта и процентная ставка по счету.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Кроме тог</w:t>
      </w:r>
      <w:r>
        <w:rPr>
          <w:rFonts w:ascii="Arial CYR" w:hAnsi="Arial CYR" w:cs="Arial CYR"/>
          <w:sz w:val="18"/>
          <w:szCs w:val="18"/>
        </w:rPr>
        <w:t xml:space="preserve">о, значение ЗП проекта указывается при непосредственной работе в рамках этого ЗП проекта, когда юридическое лицо (работодатель) перечисляет зарплату для своих сотрудников. В этом случае в банке имеются </w:t>
      </w:r>
      <w:r>
        <w:rPr>
          <w:rFonts w:ascii="Arial CYR" w:hAnsi="Arial CYR" w:cs="Arial CYR"/>
          <w:b/>
          <w:bCs/>
          <w:sz w:val="18"/>
          <w:szCs w:val="18"/>
        </w:rPr>
        <w:t>Пакеты принятых документов</w:t>
      </w:r>
      <w:r>
        <w:rPr>
          <w:rFonts w:ascii="Arial CYR" w:hAnsi="Arial CYR" w:cs="Arial CYR"/>
          <w:sz w:val="18"/>
          <w:szCs w:val="18"/>
        </w:rPr>
        <w:t xml:space="preserve"> с соответствующей настройко</w:t>
      </w:r>
      <w:r>
        <w:rPr>
          <w:rFonts w:ascii="Arial CYR" w:hAnsi="Arial CYR" w:cs="Arial CYR"/>
          <w:sz w:val="18"/>
          <w:szCs w:val="18"/>
        </w:rPr>
        <w:t xml:space="preserve">й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Приём данных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Пакеты принятых документов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Пакеты принятых документов подразумевают возможность приёма реестра зарплатных платежей. По </w:t>
      </w:r>
      <w:r>
        <w:rPr>
          <w:rFonts w:ascii="Arial CYR" w:hAnsi="Arial CYR" w:cs="Arial CYR"/>
          <w:sz w:val="18"/>
          <w:szCs w:val="18"/>
        </w:rPr>
        <w:lastRenderedPageBreak/>
        <w:t>данному реестру формируются бухгалтерские документы по выплате зарплатных сумм со счета работодат</w:t>
      </w:r>
      <w:r>
        <w:rPr>
          <w:rFonts w:ascii="Arial CYR" w:hAnsi="Arial CYR" w:cs="Arial CYR"/>
          <w:sz w:val="18"/>
          <w:szCs w:val="18"/>
        </w:rPr>
        <w:t>еля физическому лицу на соответствующую карту.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Плюс к этому, можно принимать реестр клиентов. Это подразумевает, что для новых сотрудников, необходимо в соответствии с указанным продуктом и указанным ЗП проектом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значений</w:t>
      </w:r>
      <w:r>
        <w:rPr>
          <w:rFonts w:ascii="Arial CYR" w:hAnsi="Arial CYR" w:cs="Arial CYR"/>
          <w:sz w:val="18"/>
          <w:szCs w:val="18"/>
        </w:rPr>
        <w:t>, создать карточные к</w:t>
      </w:r>
      <w:r>
        <w:rPr>
          <w:rFonts w:ascii="Arial CYR" w:hAnsi="Arial CYR" w:cs="Arial CYR"/>
          <w:sz w:val="18"/>
          <w:szCs w:val="18"/>
        </w:rPr>
        <w:t xml:space="preserve">онтракты в рамках текущего ЗП проекта. То есть, Банк принимает клиентов (информация по ним заносится в справочник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 xml:space="preserve">) и для каждого из них формирует карточный договор в соответствии с продуктом, указанным типом карты и ЗП проектом. Сформированный </w:t>
      </w:r>
      <w:r>
        <w:rPr>
          <w:rFonts w:ascii="Arial CYR" w:hAnsi="Arial CYR" w:cs="Arial CYR"/>
          <w:sz w:val="18"/>
          <w:szCs w:val="18"/>
        </w:rPr>
        <w:t xml:space="preserve">контракт находится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пользователь банка может проверить сформированные контракты и утвердить их. При утверждении действует стандартный механизм: открываются счета, изменяется состояние договора. Информация об этом фиксируется для по</w:t>
      </w:r>
      <w:r>
        <w:rPr>
          <w:rFonts w:ascii="Arial CYR" w:hAnsi="Arial CYR" w:cs="Arial CYR"/>
          <w:sz w:val="18"/>
          <w:szCs w:val="18"/>
        </w:rPr>
        <w:t>следующей выгрузки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работе по приёму этих реестров возможны различные варианты, в зависимости от того какие требования предъявляет банк. Это значит, что можно просто выполнять приём платежей и клиентов по реестрам - с формированием бухгалтерских д</w:t>
      </w:r>
      <w:r>
        <w:rPr>
          <w:rFonts w:ascii="Arial CYR" w:hAnsi="Arial CYR" w:cs="Arial CYR"/>
          <w:sz w:val="18"/>
          <w:szCs w:val="18"/>
        </w:rPr>
        <w:t>окументов и карточных контрактов. Кроме того,</w:t>
      </w:r>
      <w:r>
        <w:rPr>
          <w:rFonts w:ascii="Arial CYR" w:hAnsi="Arial CYR" w:cs="Arial CYR"/>
          <w:sz w:val="18"/>
          <w:szCs w:val="18"/>
          <w:highlight w:val="white"/>
        </w:rPr>
        <w:t xml:space="preserve"> можно подключать различные проверки на соответствие количества принятых документов по реестру и количества, указанного в платежном поручении, по итоговым суммам, по различным атрибутам счетов клиентов (например</w:t>
      </w:r>
      <w:r>
        <w:rPr>
          <w:rFonts w:ascii="Arial CYR" w:hAnsi="Arial CYR" w:cs="Arial CYR"/>
          <w:sz w:val="18"/>
          <w:szCs w:val="18"/>
          <w:highlight w:val="white"/>
        </w:rPr>
        <w:t>, соответствие наименования счета в реестре и наименование клиента, привязанного к этому счету в базе) и т.д.</w:t>
      </w:r>
      <w:r>
        <w:rPr>
          <w:rFonts w:ascii="Arial CYR" w:hAnsi="Arial CYR" w:cs="Arial CYR"/>
          <w:sz w:val="18"/>
          <w:szCs w:val="18"/>
        </w:rPr>
        <w:t xml:space="preserve"> То есть, выполняются разные проверки, которые банк требует и всё это решается настройками для каждого конкретного банка.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Порядок обмена данными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</w:t>
      </w:r>
      <w:r>
        <w:rPr>
          <w:rFonts w:ascii="Arial CYR" w:hAnsi="Arial CYR" w:cs="Arial CYR"/>
          <w:sz w:val="18"/>
          <w:szCs w:val="18"/>
        </w:rPr>
        <w:t>ак правило, в течение дня, происходят операции по карточным счетам, которые были инициированы банком. По мере их возникновения, сотрудники банка формируют пакеты на отправку в ПЦ, чтобы там, соответственно, был актуальный остаток. Это делается для того, чт</w:t>
      </w:r>
      <w:r>
        <w:rPr>
          <w:rFonts w:ascii="Arial CYR" w:hAnsi="Arial CYR" w:cs="Arial CYR"/>
          <w:sz w:val="18"/>
          <w:szCs w:val="18"/>
        </w:rPr>
        <w:t>обы избежать ситуации, когда банк не предоставил вовремя список (пакет на отправку в ПЦ по операциям), а клиент произвел какую-либо оплату, в результате чего, вышел в красное сальдо, т.е., превысил лимит доступных средств по своей карте.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Однако основная ма</w:t>
      </w:r>
      <w:r>
        <w:rPr>
          <w:rFonts w:ascii="Arial CYR" w:hAnsi="Arial CYR" w:cs="Arial CYR"/>
          <w:sz w:val="18"/>
          <w:szCs w:val="18"/>
        </w:rPr>
        <w:t>сса операций производится непосредственно с использованием карты и фиксируется и обрабатывается в ПЦ. Вся информация из банка, собранная за день, после анализа в ПЦ приходит в банк утром следующего дня.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связи с этим обмен данными с ПЦ в банке происходит </w:t>
      </w:r>
      <w:r>
        <w:rPr>
          <w:rFonts w:ascii="Arial CYR" w:hAnsi="Arial CYR" w:cs="Arial CYR"/>
          <w:sz w:val="18"/>
          <w:szCs w:val="18"/>
        </w:rPr>
        <w:t>в следующем порядке: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Банк в течение дня, по мере возникновения различных ситуаций, постоянно отправляет в ПЦ данные.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 xml:space="preserve">ПЦ собирает все данные за день и на следующее утро выдаёт весь перечень информации, который у них по итогам прошедшего дня скопился. </w:t>
      </w:r>
      <w:r>
        <w:rPr>
          <w:rFonts w:ascii="Arial CYR" w:hAnsi="Arial CYR" w:cs="Arial CYR"/>
          <w:sz w:val="18"/>
          <w:szCs w:val="18"/>
        </w:rPr>
        <w:t>Это и операции по картам, и операции по тем устройствам, которые зарегистрированы в банке, и ответы на все заявки, изменения, которые банк отсылал в предыдущий день.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Информация из ПЦ перед закрытием дня в банке обрабатывается, весь набор данных заноситс</w:t>
      </w:r>
      <w:r>
        <w:rPr>
          <w:rFonts w:ascii="Arial CYR" w:hAnsi="Arial CYR" w:cs="Arial CYR"/>
          <w:sz w:val="18"/>
          <w:szCs w:val="18"/>
        </w:rPr>
        <w:t>я в базу банка.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  <w:t>После этого пользователь банка сравнивает остатки на счетах, анализирует протоколы. Когда пользователь банка убеждается, что все в порядке, то он закрывает день.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Описание форматов таблиц для конвертации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Отчеты</w:t>
      </w: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Процентная ведомость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</w:t>
      </w:r>
      <w:r>
        <w:rPr>
          <w:rFonts w:ascii="Arial CYR" w:hAnsi="Arial CYR" w:cs="Arial CYR"/>
          <w:sz w:val="18"/>
          <w:szCs w:val="18"/>
        </w:rPr>
        <w:t xml:space="preserve">я получения данного отчета выбирается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Процентная ведомость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Отчет </w:t>
      </w:r>
      <w:r>
        <w:rPr>
          <w:rFonts w:ascii="Arial CYR" w:hAnsi="Arial CYR" w:cs="Arial CYR"/>
          <w:i/>
          <w:iCs/>
          <w:sz w:val="18"/>
          <w:szCs w:val="18"/>
        </w:rPr>
        <w:t>Процентная ведомость</w:t>
      </w:r>
      <w:r>
        <w:rPr>
          <w:rFonts w:ascii="Arial CYR" w:hAnsi="Arial CYR" w:cs="Arial CYR"/>
          <w:sz w:val="18"/>
          <w:szCs w:val="18"/>
        </w:rPr>
        <w:t xml:space="preserve"> формируется по выполненным начислениям. В поле </w:t>
      </w:r>
      <w:r>
        <w:rPr>
          <w:rFonts w:ascii="Arial CYR" w:hAnsi="Arial CYR" w:cs="Arial CYR"/>
          <w:b/>
          <w:bCs/>
          <w:sz w:val="18"/>
          <w:szCs w:val="18"/>
        </w:rPr>
        <w:t>Вид начислений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списка заданных видов начислений: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Периодические начисления;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</w:t>
      </w:r>
      <w:r>
        <w:rPr>
          <w:rFonts w:ascii="Arial CYR" w:hAnsi="Arial CYR" w:cs="Arial CYR"/>
          <w:sz w:val="18"/>
          <w:szCs w:val="18"/>
        </w:rPr>
        <w:t>аращенные проценты;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Периодическая комиссия;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Начисления при досрочном расторжении договора;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Пеня;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Процентная комиссия.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0" type="#_x0000_t75" style="width:341.25pt;height:197.25pt">
            <v:imagedata r:id="rId119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За период</w:t>
      </w:r>
      <w:r>
        <w:rPr>
          <w:rFonts w:ascii="Arial CYR" w:hAnsi="Arial CYR" w:cs="Arial CYR"/>
          <w:sz w:val="18"/>
          <w:szCs w:val="18"/>
        </w:rPr>
        <w:t xml:space="preserve"> указывается временной период.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переключатель установлен в поле </w:t>
      </w:r>
      <w:r>
        <w:rPr>
          <w:rFonts w:ascii="Arial CYR" w:hAnsi="Arial CYR" w:cs="Arial CYR"/>
          <w:b/>
          <w:b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sz w:val="18"/>
          <w:szCs w:val="18"/>
        </w:rPr>
        <w:t xml:space="preserve">то процентная ведомость формируется по продуктам. В поле справа выбирается либо значение </w:t>
      </w:r>
      <w:r>
        <w:rPr>
          <w:rFonts w:ascii="Arial CYR" w:hAnsi="Arial CYR" w:cs="Arial CYR"/>
          <w:b/>
          <w:bCs/>
          <w:sz w:val="18"/>
          <w:szCs w:val="18"/>
        </w:rPr>
        <w:t>Все</w:t>
      </w:r>
      <w:r>
        <w:rPr>
          <w:rFonts w:ascii="Arial CYR" w:hAnsi="Arial CYR" w:cs="Arial CYR"/>
          <w:sz w:val="18"/>
          <w:szCs w:val="18"/>
        </w:rPr>
        <w:t xml:space="preserve">, либо отмеченные записи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банка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переключатель установлен в поле </w:t>
      </w:r>
      <w:r>
        <w:rPr>
          <w:rFonts w:ascii="Arial CYR" w:hAnsi="Arial CYR" w:cs="Arial CYR"/>
          <w:b/>
          <w:bCs/>
          <w:sz w:val="18"/>
          <w:szCs w:val="18"/>
        </w:rPr>
        <w:t>Договоры</w:t>
      </w:r>
      <w:r>
        <w:rPr>
          <w:rFonts w:ascii="Arial CYR" w:hAnsi="Arial CYR" w:cs="Arial CYR"/>
          <w:sz w:val="18"/>
          <w:szCs w:val="18"/>
        </w:rPr>
        <w:t xml:space="preserve">, то процентная ведомость формируется по договорам по клиенту. </w:t>
      </w:r>
      <w:r>
        <w:rPr>
          <w:rFonts w:ascii="Arial CYR" w:hAnsi="Arial CYR" w:cs="Arial CYR"/>
          <w:sz w:val="18"/>
          <w:szCs w:val="18"/>
        </w:rPr>
        <w:t xml:space="preserve">В поле справа выбирается либо значение </w:t>
      </w:r>
      <w:r>
        <w:rPr>
          <w:rFonts w:ascii="Arial CYR" w:hAnsi="Arial CYR" w:cs="Arial CYR"/>
          <w:b/>
          <w:bCs/>
          <w:sz w:val="18"/>
          <w:szCs w:val="18"/>
        </w:rPr>
        <w:t>Все</w:t>
      </w:r>
      <w:r>
        <w:rPr>
          <w:rFonts w:ascii="Arial CYR" w:hAnsi="Arial CYR" w:cs="Arial CYR"/>
          <w:sz w:val="18"/>
          <w:szCs w:val="18"/>
        </w:rPr>
        <w:t xml:space="preserve">, либо отмеченные записи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Договоры по клиенту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раскрывающемся списке поля </w:t>
      </w:r>
      <w:r>
        <w:rPr>
          <w:rFonts w:ascii="Arial CYR" w:hAnsi="Arial CYR" w:cs="Arial CYR"/>
          <w:b/>
          <w:bCs/>
          <w:sz w:val="18"/>
          <w:szCs w:val="18"/>
        </w:rPr>
        <w:t>Ведомость формируется по:</w:t>
      </w:r>
      <w:r>
        <w:rPr>
          <w:rFonts w:ascii="Arial CYR" w:hAnsi="Arial CYR" w:cs="Arial CYR"/>
          <w:sz w:val="18"/>
          <w:szCs w:val="18"/>
        </w:rPr>
        <w:t xml:space="preserve"> выбирается одно из значений: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Всем начислениям;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Подготовленным начислениям;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Исполненным начи</w:t>
      </w:r>
      <w:r>
        <w:rPr>
          <w:rFonts w:ascii="Arial CYR" w:hAnsi="Arial CYR" w:cs="Arial CYR"/>
          <w:sz w:val="18"/>
          <w:szCs w:val="18"/>
        </w:rPr>
        <w:t>слениям;</w:t>
      </w:r>
    </w:p>
    <w:p w:rsidR="00000000" w:rsidRDefault="00BE2386" w:rsidP="003B3359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Непроведенным начислениям.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параметрам отчета формируются данные по отобранным начислениям: период, сумма: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1" type="#_x0000_t75" style="width:357.75pt;height:334.5pt">
            <v:imagedata r:id="rId120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каждого начисления можно получить подробную расшифровку расчета с разбиением на подпериоды (по изменениям базовой суммы, ставки и т.п.).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2" type="#_x0000_t75" style="width:379.5pt;height:59.25pt">
            <v:imagedata r:id="rId121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Выписка по карте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получения данного от</w:t>
      </w:r>
      <w:r>
        <w:rPr>
          <w:rFonts w:ascii="Arial CYR" w:hAnsi="Arial CYR" w:cs="Arial CYR"/>
          <w:sz w:val="18"/>
          <w:szCs w:val="18"/>
        </w:rPr>
        <w:t xml:space="preserve">чета выбирается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Выписка по карте</w:t>
      </w:r>
      <w:r>
        <w:rPr>
          <w:rFonts w:ascii="Arial CYR" w:hAnsi="Arial CYR" w:cs="Arial CYR"/>
          <w:sz w:val="18"/>
          <w:szCs w:val="18"/>
        </w:rPr>
        <w:t xml:space="preserve">. Кроме того, отчет </w:t>
      </w:r>
      <w:r>
        <w:rPr>
          <w:rFonts w:ascii="Arial CYR" w:hAnsi="Arial CYR" w:cs="Arial CYR"/>
          <w:i/>
          <w:iCs/>
          <w:sz w:val="18"/>
          <w:szCs w:val="18"/>
        </w:rPr>
        <w:t>Выписка по карте</w:t>
      </w:r>
      <w:r>
        <w:rPr>
          <w:rFonts w:ascii="Arial CYR" w:hAnsi="Arial CYR" w:cs="Arial CYR"/>
          <w:sz w:val="18"/>
          <w:szCs w:val="18"/>
        </w:rPr>
        <w:t xml:space="preserve"> можно сформировать по конкретной карте при выборе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Пластиковые карты (справочно)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отчета по списку карт в поле </w:t>
      </w:r>
      <w:r>
        <w:rPr>
          <w:rFonts w:ascii="Arial CYR" w:hAnsi="Arial CYR" w:cs="Arial CYR"/>
          <w:b/>
          <w:bCs/>
          <w:sz w:val="18"/>
          <w:szCs w:val="18"/>
        </w:rPr>
        <w:t>Пластиковая карта</w:t>
      </w:r>
      <w:r>
        <w:rPr>
          <w:rFonts w:ascii="Arial CYR" w:hAnsi="Arial CYR" w:cs="Arial CYR"/>
          <w:sz w:val="18"/>
          <w:szCs w:val="18"/>
        </w:rPr>
        <w:t xml:space="preserve"> о</w:t>
      </w:r>
      <w:r>
        <w:rPr>
          <w:rFonts w:ascii="Arial CYR" w:hAnsi="Arial CYR" w:cs="Arial CYR"/>
          <w:sz w:val="18"/>
          <w:szCs w:val="18"/>
        </w:rPr>
        <w:t xml:space="preserve">тмечаются выбранные записи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Карты по договору: Список карт (по счету договора)</w:t>
      </w:r>
      <w:r>
        <w:rPr>
          <w:rFonts w:ascii="Arial CYR" w:hAnsi="Arial CYR" w:cs="Arial CYR"/>
          <w:sz w:val="18"/>
          <w:szCs w:val="18"/>
        </w:rPr>
        <w:t xml:space="preserve">, а в поле </w:t>
      </w:r>
      <w:r>
        <w:rPr>
          <w:rFonts w:ascii="Arial CYR" w:hAnsi="Arial CYR" w:cs="Arial CYR"/>
          <w:b/>
          <w:bCs/>
          <w:sz w:val="18"/>
          <w:szCs w:val="18"/>
        </w:rPr>
        <w:t>Период отбора операций</w:t>
      </w:r>
      <w:r>
        <w:rPr>
          <w:rFonts w:ascii="Arial CYR" w:hAnsi="Arial CYR" w:cs="Arial CYR"/>
          <w:sz w:val="18"/>
          <w:szCs w:val="18"/>
        </w:rPr>
        <w:t xml:space="preserve"> указывается период: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3" type="#_x0000_t75" style="width:270.75pt;height:220.5pt">
            <v:imagedata r:id="rId122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Пример сформированного отчета </w:t>
      </w:r>
      <w:r>
        <w:rPr>
          <w:rFonts w:ascii="Arial CYR" w:hAnsi="Arial CYR" w:cs="Arial CYR"/>
          <w:i/>
          <w:iCs/>
          <w:sz w:val="18"/>
          <w:szCs w:val="18"/>
        </w:rPr>
        <w:t>Выписка по ПК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4" type="#_x0000_t75" style="width:348pt;height:336.75pt">
            <v:imagedata r:id="rId123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Анализ задолженности по овердрафтам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получения данного отчета выбирается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Анализ задолженности по овердрафтам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Данный отчет предназначен для анализа ситуации с различными видами задолженности: Овердр</w:t>
      </w:r>
      <w:r>
        <w:rPr>
          <w:rFonts w:ascii="Arial CYR" w:hAnsi="Arial CYR" w:cs="Arial CYR"/>
          <w:sz w:val="18"/>
          <w:szCs w:val="18"/>
        </w:rPr>
        <w:t>афт, Технический овердрафт, Просроченный овердрафт.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5" type="#_x0000_t75" style="width:235.5pt;height:183pt">
            <v:imagedata r:id="rId124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отчете формируется список договоров, по которым есть задолженность, соответственно суммы задолженностей, даты возникновения, срок (в днях), дата необходимого и реальн</w:t>
      </w:r>
      <w:r>
        <w:rPr>
          <w:rFonts w:ascii="Arial CYR" w:hAnsi="Arial CYR" w:cs="Arial CYR"/>
          <w:sz w:val="18"/>
          <w:szCs w:val="18"/>
        </w:rPr>
        <w:t>ого погашения (где это возможно по смыслу).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Оборотная ведомость по З/П проектам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данного отчета выбирается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Оборотная ведомость по З/П проектам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Отчет предназначен для анализа деятельности по карточным договорам в рамках </w:t>
      </w:r>
      <w:r>
        <w:rPr>
          <w:rFonts w:ascii="Arial CYR" w:hAnsi="Arial CYR" w:cs="Arial CYR"/>
          <w:sz w:val="18"/>
          <w:szCs w:val="18"/>
        </w:rPr>
        <w:t xml:space="preserve">зарплатных проектов. Для формирования отчета </w:t>
      </w:r>
      <w:r>
        <w:rPr>
          <w:rFonts w:ascii="Arial CYR" w:hAnsi="Arial CYR" w:cs="Arial CYR"/>
          <w:i/>
          <w:iCs/>
          <w:sz w:val="18"/>
          <w:szCs w:val="18"/>
        </w:rPr>
        <w:t>Оборотная ведомость по З/П проектам</w:t>
      </w:r>
      <w:r>
        <w:rPr>
          <w:rFonts w:ascii="Arial CYR" w:hAnsi="Arial CYR" w:cs="Arial CYR"/>
          <w:sz w:val="18"/>
          <w:szCs w:val="18"/>
        </w:rPr>
        <w:t xml:space="preserve"> следует указывать период отбора оборотов по договорам и по перечню контрагентов (выбор производится только из тех, с кем этот договор заключен).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6" type="#_x0000_t75" style="width:235.5pt;height:183.75pt">
            <v:imagedata r:id="rId125" o:title=""/>
          </v:shape>
        </w:pic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Результатом является оборотная ведомость по лицевым счетам с разбиением по контрагентам с соответствующими подытогами.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 0409250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формирования данного отчета выбирается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Отчеты-&gt;Форма 0409250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Отчет </w:t>
      </w:r>
      <w:r>
        <w:rPr>
          <w:rFonts w:ascii="Arial CYR" w:hAnsi="Arial CYR" w:cs="Arial CYR"/>
          <w:i/>
          <w:iCs/>
          <w:sz w:val="18"/>
          <w:szCs w:val="18"/>
        </w:rPr>
        <w:t>Форма 0409250</w:t>
      </w:r>
      <w:r>
        <w:rPr>
          <w:rFonts w:ascii="Arial CYR" w:hAnsi="Arial CYR" w:cs="Arial CYR"/>
          <w:sz w:val="18"/>
          <w:szCs w:val="18"/>
        </w:rPr>
        <w:t xml:space="preserve"> предназначен для ф</w:t>
      </w:r>
      <w:r>
        <w:rPr>
          <w:rFonts w:ascii="Arial CYR" w:hAnsi="Arial CYR" w:cs="Arial CYR"/>
          <w:sz w:val="18"/>
          <w:szCs w:val="18"/>
        </w:rPr>
        <w:t>ормирования данных об используемых в кредитной организации платежных системах с использованием платежных карт: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 количестве и объеме операций, совершенных с использованием платежных карт в разрезе платежных систем;</w:t>
      </w:r>
    </w:p>
    <w:p w:rsidR="00000000" w:rsidRDefault="00BE2386" w:rsidP="003B3359">
      <w:pPr>
        <w:widowControl w:val="0"/>
        <w:numPr>
          <w:ilvl w:val="0"/>
          <w:numId w:val="2"/>
        </w:numPr>
        <w:tabs>
          <w:tab w:val="left" w:pos="397"/>
          <w:tab w:val="left" w:pos="644"/>
        </w:tabs>
        <w:suppressAutoHyphens/>
        <w:autoSpaceDE w:val="0"/>
        <w:autoSpaceDN w:val="0"/>
        <w:adjustRightInd w:val="0"/>
        <w:spacing w:before="60" w:after="60" w:line="200" w:lineRule="atLeast"/>
        <w:ind w:left="104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 количестве устройств, предназначен</w:t>
      </w:r>
      <w:r>
        <w:rPr>
          <w:rFonts w:ascii="Arial CYR" w:hAnsi="Arial CYR" w:cs="Arial CYR"/>
          <w:sz w:val="18"/>
          <w:szCs w:val="18"/>
        </w:rPr>
        <w:t>ных для совершения операций выдачи (приема) наличных денежных средств и платежей за товары (работы, услуги), в том числе без использования платежных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Отчет формируется за период и состоит из 3-х разделов:</w:t>
      </w:r>
    </w:p>
    <w:p w:rsidR="00000000" w:rsidRDefault="00BE2386">
      <w:pPr>
        <w:widowControl w:val="0"/>
        <w:tabs>
          <w:tab w:val="left" w:pos="539"/>
        </w:tabs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Сведения о платежах за товары (работы, услу</w:t>
      </w:r>
      <w:r>
        <w:rPr>
          <w:rFonts w:ascii="Arial CYR" w:hAnsi="Arial CYR" w:cs="Arial CYR"/>
          <w:sz w:val="18"/>
          <w:szCs w:val="18"/>
        </w:rPr>
        <w:t>ги) и получении наличных денег с использованием банковских карт, эмитированных кредитной организацией (ее филиалом).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Сведения об инфраструктуре, предназначенной для совершения операций выдачи (приема) наличных денежных средств и платежей за товары (рабо</w:t>
      </w:r>
      <w:r>
        <w:rPr>
          <w:rFonts w:ascii="Arial CYR" w:hAnsi="Arial CYR" w:cs="Arial CYR"/>
          <w:sz w:val="18"/>
          <w:szCs w:val="18"/>
        </w:rPr>
        <w:t>ты, услуги) с использованием и без использования платежных карт.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Сведения об операциях, совершенных с использованием платежных карт через устройства, их принимающие.</w:t>
      </w:r>
    </w:p>
    <w:p w:rsidR="00000000" w:rsidRDefault="00BE2386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 связи с разъяснением ЦБ РФ (Письмо от 12.05.2015 № 45-43/912) в Разделах I и</w:t>
      </w:r>
      <w:r>
        <w:rPr>
          <w:rFonts w:ascii="Arial CYR" w:hAnsi="Arial CYR" w:cs="Arial CYR"/>
          <w:b/>
          <w:bCs/>
          <w:sz w:val="18"/>
          <w:szCs w:val="18"/>
        </w:rPr>
        <w:t xml:space="preserve"> III необходимо выделять отдельной строкой операции: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ОПКЦ_НСПК_МастерКард</w:t>
      </w:r>
      <w:r>
        <w:rPr>
          <w:rFonts w:ascii="Arial CYR" w:hAnsi="Arial CYR" w:cs="Arial CYR"/>
          <w:b/>
          <w:bCs/>
          <w:sz w:val="18"/>
          <w:szCs w:val="18"/>
        </w:rPr>
        <w:br/>
        <w:t>МастерКард</w:t>
      </w:r>
      <w:r>
        <w:rPr>
          <w:rFonts w:ascii="Arial CYR" w:hAnsi="Arial CYR" w:cs="Arial CYR"/>
          <w:b/>
          <w:bCs/>
          <w:sz w:val="18"/>
          <w:szCs w:val="18"/>
        </w:rPr>
        <w:br/>
        <w:t>Объединенная расчетная система МастерКард</w:t>
      </w:r>
      <w:r>
        <w:rPr>
          <w:rFonts w:ascii="Arial CYR" w:hAnsi="Arial CYR" w:cs="Arial CYR"/>
          <w:b/>
          <w:bCs/>
          <w:sz w:val="18"/>
          <w:szCs w:val="18"/>
        </w:rPr>
        <w:br/>
        <w:t>ОПКЦ_НСПК_Виза</w:t>
      </w:r>
      <w:r>
        <w:rPr>
          <w:rFonts w:ascii="Arial CYR" w:hAnsi="Arial CYR" w:cs="Arial CYR"/>
          <w:b/>
          <w:bCs/>
          <w:sz w:val="18"/>
          <w:szCs w:val="18"/>
        </w:rPr>
        <w:br/>
        <w:t>Виза</w:t>
      </w:r>
      <w:r>
        <w:rPr>
          <w:rFonts w:ascii="Arial CYR" w:hAnsi="Arial CYR" w:cs="Arial CYR"/>
          <w:b/>
          <w:bCs/>
          <w:sz w:val="18"/>
          <w:szCs w:val="18"/>
        </w:rPr>
        <w:br/>
        <w:t>Объединенная расчетная система Виза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Договора с красным сальдо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Отчет 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Договора с красным сальдо</w:t>
      </w:r>
      <w:r>
        <w:rPr>
          <w:rFonts w:ascii="Arial CYR" w:hAnsi="Arial CYR" w:cs="Arial CYR"/>
          <w:sz w:val="18"/>
          <w:szCs w:val="18"/>
        </w:rPr>
        <w:t xml:space="preserve"> формируется з</w:t>
      </w:r>
      <w:r>
        <w:rPr>
          <w:rFonts w:ascii="Arial CYR" w:hAnsi="Arial CYR" w:cs="Arial CYR"/>
          <w:sz w:val="18"/>
          <w:szCs w:val="18"/>
        </w:rPr>
        <w:t>а дату, в нем приводятся все договора пластиковых карт, у которых карточный счет вышел на красное сальдо.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Обороты по пластиковым картам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Отчет </w:t>
      </w:r>
      <w:r>
        <w:rPr>
          <w:rFonts w:ascii="Arial CYR" w:hAnsi="Arial CYR" w:cs="Arial CYR"/>
          <w:i/>
          <w:iCs/>
          <w:sz w:val="18"/>
          <w:szCs w:val="18"/>
          <w:lang w:val="en-US"/>
        </w:rPr>
        <w:t>Обороты по пластиковым картам</w:t>
      </w:r>
      <w:r>
        <w:rPr>
          <w:rFonts w:ascii="Arial CYR" w:hAnsi="Arial CYR" w:cs="Arial CYR"/>
          <w:sz w:val="18"/>
          <w:szCs w:val="18"/>
        </w:rPr>
        <w:t xml:space="preserve"> формируется за дату/за период: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7" type="#_x0000_t75" style="width:199.5pt;height:104.25pt">
            <v:imagedata r:id="rId126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отче</w:t>
      </w:r>
      <w:r>
        <w:rPr>
          <w:rFonts w:ascii="Arial CYR" w:hAnsi="Arial CYR" w:cs="Arial CYR"/>
          <w:i/>
          <w:iCs/>
          <w:sz w:val="18"/>
          <w:szCs w:val="18"/>
        </w:rPr>
        <w:t>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формируется отчет:</w:t>
      </w:r>
    </w:p>
    <w:p w:rsidR="00000000" w:rsidRDefault="00BE2386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8" type="#_x0000_t75" style="width:463.5pt;height:126pt">
            <v:imagedata r:id="rId127" o:title=""/>
          </v:shape>
        </w:pic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Отчет Обороты по пластиковым картам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отчете содержится информация о входящем остатке по счетам (в разрезе типов основных карт по контрактам), обороты по дебету, обороты по кредиту, об</w:t>
      </w:r>
      <w:r>
        <w:rPr>
          <w:rFonts w:ascii="Arial CYR" w:hAnsi="Arial CYR" w:cs="Arial CYR"/>
          <w:sz w:val="18"/>
          <w:szCs w:val="18"/>
        </w:rPr>
        <w:t xml:space="preserve"> исходящем остатке по счетам.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Примечания</w:t>
      </w: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Описание формы 0409250</w:t>
      </w:r>
    </w:p>
    <w:p w:rsidR="00000000" w:rsidRDefault="00BE2386">
      <w:pPr>
        <w:keepNext/>
        <w:keepLines/>
        <w:widowControl w:val="0"/>
        <w:tabs>
          <w:tab w:val="left" w:pos="680"/>
          <w:tab w:val="left" w:pos="964"/>
          <w:tab w:val="left" w:pos="1276"/>
        </w:tabs>
        <w:suppressAutoHyphens/>
        <w:autoSpaceDE w:val="0"/>
        <w:autoSpaceDN w:val="0"/>
        <w:adjustRightInd w:val="0"/>
        <w:spacing w:before="120" w:after="120" w:line="200" w:lineRule="atLeast"/>
        <w:ind w:left="400"/>
        <w:rPr>
          <w:rFonts w:ascii="Arial CYR" w:hAnsi="Arial CYR" w:cs="Arial CYR"/>
          <w:b/>
          <w:bCs/>
          <w:color w:val="993366"/>
          <w:sz w:val="18"/>
          <w:szCs w:val="18"/>
        </w:rPr>
      </w:pPr>
      <w:r>
        <w:rPr>
          <w:rFonts w:ascii="Arial CYR" w:hAnsi="Arial CYR" w:cs="Arial CYR"/>
          <w:b/>
          <w:bCs/>
          <w:color w:val="993366"/>
          <w:sz w:val="18"/>
          <w:szCs w:val="18"/>
        </w:rPr>
        <w:t>Раздел 1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первый раздел должны попадать следующие данные и информация по операциям с картами, эмитированными Банком: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Информация по количеству клиентов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Информация по количеству карт (де</w:t>
      </w:r>
      <w:r>
        <w:rPr>
          <w:rFonts w:ascii="Arial CYR" w:hAnsi="Arial CYR" w:cs="Arial CYR"/>
          <w:color w:val="000000"/>
          <w:sz w:val="18"/>
          <w:szCs w:val="18"/>
        </w:rPr>
        <w:t>йствующих/по которым производились операции)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Информация по операциям: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Снятие наличных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Операции с таможенными картами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Оплата покупок и услуг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o</w:t>
      </w:r>
      <w:r>
        <w:rPr>
          <w:rFonts w:ascii="Arial CYR" w:hAnsi="Arial CYR" w:cs="Arial CYR"/>
          <w:color w:val="000000"/>
          <w:sz w:val="18"/>
          <w:szCs w:val="18"/>
        </w:rPr>
        <w:tab/>
        <w:t>Прочие расходные операции.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этого осуществляется отбор за указанный период документов: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формировании</w:t>
      </w:r>
      <w:r>
        <w:rPr>
          <w:rFonts w:ascii="Arial CYR" w:hAnsi="Arial CYR" w:cs="Arial CYR"/>
          <w:sz w:val="18"/>
          <w:szCs w:val="18"/>
        </w:rPr>
        <w:t xml:space="preserve"> отчета считывается переменная «Учет клиентов в 250ф по владельцам договоров», если в переменной установлен флажок, то для подсчета количества клиентов учитываются владельцы контрактов, в противном случае - держателей карт. Т.о., из анализа действующих на </w:t>
      </w:r>
      <w:r>
        <w:rPr>
          <w:rFonts w:ascii="Arial CYR" w:hAnsi="Arial CYR" w:cs="Arial CYR"/>
          <w:sz w:val="18"/>
          <w:szCs w:val="18"/>
        </w:rPr>
        <w:t>конец/начало периода контрактов получаем данные по количеству клиентов и карт на дату отчета.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анализе операций используются документы класса "Входящие транзакции по картам". Из отбора исключаются документы с типами операций, для которых в соответствующ</w:t>
      </w:r>
      <w:r>
        <w:rPr>
          <w:rFonts w:ascii="Arial CYR" w:hAnsi="Arial CYR" w:cs="Arial CYR"/>
          <w:sz w:val="18"/>
          <w:szCs w:val="18"/>
        </w:rPr>
        <w:t>ем справочнике установлен атрибут "Не учитывать в отчетности".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выделения операций по Интернет магазинам используется признак в типах карточных операций - «Платежи в интернет магазинах»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выделения операций по таможенным картам используется признак, у</w:t>
      </w:r>
      <w:r>
        <w:rPr>
          <w:rFonts w:ascii="Arial CYR" w:hAnsi="Arial CYR" w:cs="Arial CYR"/>
          <w:sz w:val="18"/>
          <w:szCs w:val="18"/>
        </w:rPr>
        <w:t>станавливаемый в справочнике "Виды пластиковых карт" - "Таможенная карта".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графу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попадают значения, которые не попали в остальные разделы, т.е. Прочее = Всего - Таможенные платежи - Платежи за товары (работы, услуги).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определения места, где бы</w:t>
      </w:r>
      <w:r>
        <w:rPr>
          <w:rFonts w:ascii="Arial CYR" w:hAnsi="Arial CYR" w:cs="Arial CYR"/>
          <w:sz w:val="18"/>
          <w:szCs w:val="18"/>
        </w:rPr>
        <w:t>ла произведена операция и ее типа, используются код страны мерчанта и информация из справочника "Коды операций в ПЦ" соответственною.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 кредитной организации установлены виртуальные устройства для совершения безналичных операций, учитывается признак в</w:t>
      </w:r>
      <w:r>
        <w:rPr>
          <w:rFonts w:ascii="Arial CYR" w:hAnsi="Arial CYR" w:cs="Arial CYR"/>
          <w:sz w:val="18"/>
          <w:szCs w:val="18"/>
        </w:rPr>
        <w:t xml:space="preserve"> справочнике «Устройства» и тип действия этого устройства.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Полученные данные группируются по: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Физическому и юридическому лицу - определяется атрибутом «Вид контрагента» справочника контрагенты.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Коду ОКАТО - определяется атрибутом из справочника отделения о</w:t>
      </w:r>
      <w:r>
        <w:rPr>
          <w:rFonts w:ascii="Arial CYR" w:hAnsi="Arial CYR" w:cs="Arial CYR"/>
          <w:sz w:val="18"/>
          <w:szCs w:val="18"/>
        </w:rPr>
        <w:t>рганизации.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Наименованию платежной системы - определяется атрибутом из справочника «Платежные системы».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Коду платежной системы - определяется атрибутом из справочника «Платежные системы».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Типу карты - определяется, какой картой является: кредитной, расчетн</w:t>
      </w:r>
      <w:r>
        <w:rPr>
          <w:rFonts w:ascii="Arial CYR" w:hAnsi="Arial CYR" w:cs="Arial CYR"/>
          <w:sz w:val="18"/>
          <w:szCs w:val="18"/>
        </w:rPr>
        <w:t>ой или овердрафтной.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Наименование территории - определяется атрибутом из справочника отделения организации по коду ОКАТО.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Информация делится на кредитные, расчетные и овердрафтные карты. 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Признак кредитной карты определяется по атрибуту </w:t>
      </w: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из дог</w:t>
      </w:r>
      <w:r>
        <w:rPr>
          <w:rFonts w:ascii="Arial CYR" w:hAnsi="Arial CYR" w:cs="Arial CYR"/>
          <w:sz w:val="18"/>
          <w:szCs w:val="18"/>
        </w:rPr>
        <w:t xml:space="preserve">овора. Из остальных расчетных карт по признаку </w:t>
      </w:r>
      <w:r>
        <w:rPr>
          <w:rFonts w:ascii="Arial CYR" w:hAnsi="Arial CYR" w:cs="Arial CYR"/>
          <w:b/>
          <w:bCs/>
          <w:sz w:val="18"/>
          <w:szCs w:val="18"/>
        </w:rPr>
        <w:t>Наличие овердрафта</w:t>
      </w:r>
      <w:r>
        <w:rPr>
          <w:rFonts w:ascii="Arial CYR" w:hAnsi="Arial CYR" w:cs="Arial CYR"/>
          <w:sz w:val="18"/>
          <w:szCs w:val="18"/>
        </w:rPr>
        <w:t xml:space="preserve"> выделяются овердрафтные карты.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всех операций по овердрафтным картам, при наличии остатка на ссудном счете, считается как операции за счет заемных средств, все остальные операции - за с</w:t>
      </w:r>
      <w:r>
        <w:rPr>
          <w:rFonts w:ascii="Arial CYR" w:hAnsi="Arial CYR" w:cs="Arial CYR"/>
          <w:sz w:val="18"/>
          <w:szCs w:val="18"/>
        </w:rPr>
        <w:t>чет собственных средств.</w:t>
      </w:r>
    </w:p>
    <w:p w:rsidR="00000000" w:rsidRDefault="00BE2386">
      <w:pPr>
        <w:keepNext/>
        <w:keepLines/>
        <w:widowControl w:val="0"/>
        <w:tabs>
          <w:tab w:val="left" w:pos="680"/>
          <w:tab w:val="left" w:pos="964"/>
          <w:tab w:val="left" w:pos="1276"/>
        </w:tabs>
        <w:suppressAutoHyphens/>
        <w:autoSpaceDE w:val="0"/>
        <w:autoSpaceDN w:val="0"/>
        <w:adjustRightInd w:val="0"/>
        <w:spacing w:before="120" w:after="120" w:line="200" w:lineRule="atLeast"/>
        <w:ind w:left="400"/>
        <w:rPr>
          <w:rFonts w:ascii="Arial CYR" w:hAnsi="Arial CYR" w:cs="Arial CYR"/>
          <w:b/>
          <w:bCs/>
          <w:color w:val="993366"/>
          <w:sz w:val="18"/>
          <w:szCs w:val="18"/>
        </w:rPr>
      </w:pPr>
      <w:r>
        <w:rPr>
          <w:rFonts w:ascii="Arial CYR" w:hAnsi="Arial CYR" w:cs="Arial CYR"/>
          <w:b/>
          <w:bCs/>
          <w:color w:val="993366"/>
          <w:sz w:val="18"/>
          <w:szCs w:val="18"/>
        </w:rPr>
        <w:t>Раздел 2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Во второй раздел должны попадать следующие данные и информация по банкоматам, терминалам и и принтерам: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Информация по количеству банкоматов и платежных терминалов.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Информация по количеству электронных терминалов.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Информация по количеству импринтеров.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Информация об их функциональности: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С функцией выдачи денег.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С функцией приема денег.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С использованием и без использования платежных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этого производится отбор за указанный период: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Из анализа действующи</w:t>
      </w:r>
      <w:r>
        <w:rPr>
          <w:rFonts w:ascii="Arial CYR" w:hAnsi="Arial CYR" w:cs="Arial CYR"/>
          <w:sz w:val="18"/>
          <w:szCs w:val="18"/>
        </w:rPr>
        <w:t xml:space="preserve">х на конец (начало) периода работы устройства получаем данные по количеству устройств на дату отчета. При формировании отчета по устройствам получаем данные, в каких платежных системах они работают. Ведется подсчет количества фактических устройств по коду </w:t>
      </w:r>
      <w:r>
        <w:rPr>
          <w:rFonts w:ascii="Arial CYR" w:hAnsi="Arial CYR" w:cs="Arial CYR"/>
          <w:sz w:val="18"/>
          <w:szCs w:val="18"/>
        </w:rPr>
        <w:t>территории.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Полученные данные группируются по: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Коду ОКАТО - определяется атрибутом из справочника отделения организации;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Наименование платежной системы - определяется атрибутом из справочника «Платежные системы»;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Коду платежной системы - определяе</w:t>
      </w:r>
      <w:r>
        <w:rPr>
          <w:rFonts w:ascii="Arial CYR" w:hAnsi="Arial CYR" w:cs="Arial CYR"/>
          <w:sz w:val="18"/>
          <w:szCs w:val="18"/>
        </w:rPr>
        <w:t>тся атрибутом из справочника «Платежные системы»;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  <w:t>Наименованию территории - определяется атрибутом из справочника отделения организации по коду ОКАТО.</w:t>
      </w:r>
    </w:p>
    <w:p w:rsidR="00000000" w:rsidRDefault="00BE2386">
      <w:pPr>
        <w:keepNext/>
        <w:keepLines/>
        <w:widowControl w:val="0"/>
        <w:tabs>
          <w:tab w:val="left" w:pos="680"/>
          <w:tab w:val="left" w:pos="964"/>
          <w:tab w:val="left" w:pos="1276"/>
        </w:tabs>
        <w:suppressAutoHyphens/>
        <w:autoSpaceDE w:val="0"/>
        <w:autoSpaceDN w:val="0"/>
        <w:adjustRightInd w:val="0"/>
        <w:spacing w:before="120" w:after="120" w:line="200" w:lineRule="atLeast"/>
        <w:ind w:left="400"/>
        <w:rPr>
          <w:rFonts w:ascii="Arial CYR" w:hAnsi="Arial CYR" w:cs="Arial CYR"/>
          <w:b/>
          <w:bCs/>
          <w:color w:val="993366"/>
          <w:sz w:val="18"/>
          <w:szCs w:val="18"/>
        </w:rPr>
      </w:pPr>
      <w:r>
        <w:rPr>
          <w:rFonts w:ascii="Arial CYR" w:hAnsi="Arial CYR" w:cs="Arial CYR"/>
          <w:b/>
          <w:bCs/>
          <w:color w:val="993366"/>
          <w:sz w:val="18"/>
          <w:szCs w:val="18"/>
        </w:rPr>
        <w:t>Раздел 3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третий раздел должны попадать следующие данные и информация об операциях с помощью платежны</w:t>
      </w:r>
      <w:r>
        <w:rPr>
          <w:rFonts w:ascii="Arial CYR" w:hAnsi="Arial CYR" w:cs="Arial CYR"/>
          <w:sz w:val="18"/>
          <w:szCs w:val="18"/>
        </w:rPr>
        <w:t>х карт через устройства, их принимающие: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Информация по количеству и сумме: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Платежей за товары (работы, услуги).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Операций по получению наличных денежных средств.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формировании отчета считывается переменная «Использовать справочник с загруженными </w:t>
      </w:r>
      <w:r>
        <w:rPr>
          <w:rFonts w:ascii="Arial CYR" w:hAnsi="Arial CYR" w:cs="Arial CYR"/>
          <w:sz w:val="18"/>
          <w:szCs w:val="18"/>
        </w:rPr>
        <w:t xml:space="preserve">БИН в отчете 250ф», если флаг установлен в положение "да", то используются справочник БИН, заранее загруженный из внешнего файла, для определения на какой территории была эмитирована платежная карта. 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Код территории (ОКАТО), где расположен составляющий отч</w:t>
      </w:r>
      <w:r>
        <w:rPr>
          <w:rFonts w:ascii="Arial CYR" w:hAnsi="Arial CYR" w:cs="Arial CYR"/>
          <w:sz w:val="18"/>
          <w:szCs w:val="18"/>
        </w:rPr>
        <w:t>ет филиал (головной офис) кредитной организации берется из переменной «Код территории организации по ОКАТО».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анализе операций используем документы класса «Входящие транзакции по картам». Из отбора исключаются документы с типами операций, для которых в </w:t>
      </w:r>
      <w:r>
        <w:rPr>
          <w:rFonts w:ascii="Arial CYR" w:hAnsi="Arial CYR" w:cs="Arial CYR"/>
          <w:sz w:val="18"/>
          <w:szCs w:val="18"/>
        </w:rPr>
        <w:t xml:space="preserve">соответствующем справочнике установлен атрибут «Не учитывать в отчетности». 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Код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Платежной системы определяется: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lastRenderedPageBreak/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для операций по картам, эмитированным банком по следующей цепочке: Карта по договору - Виды пластиковых карт - Платежная систе</w:t>
      </w:r>
      <w:r>
        <w:rPr>
          <w:rFonts w:ascii="Arial CYR" w:hAnsi="Arial CYR" w:cs="Arial CYR"/>
          <w:color w:val="000000"/>
          <w:sz w:val="18"/>
          <w:szCs w:val="18"/>
        </w:rPr>
        <w:t>ма;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для операций по чужим картам: Транзакция - Платежная система;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противном случае, </w:t>
      </w:r>
      <w:r>
        <w:rPr>
          <w:rFonts w:ascii="Arial CYR" w:hAnsi="Arial CYR" w:cs="Arial CYR"/>
          <w:b/>
          <w:bCs/>
          <w:sz w:val="18"/>
          <w:szCs w:val="18"/>
        </w:rPr>
        <w:t>Код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Платежной системы определяются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Коды операций в ПЦ</w:t>
      </w:r>
      <w:r>
        <w:rPr>
          <w:rFonts w:ascii="Arial CYR" w:hAnsi="Arial CYR" w:cs="Arial CYR"/>
          <w:sz w:val="18"/>
          <w:szCs w:val="18"/>
        </w:rPr>
        <w:t xml:space="preserve"> (из элемента по коду операции из транзакции).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Производится отбор за указанный период</w:t>
      </w:r>
      <w:r>
        <w:rPr>
          <w:rFonts w:ascii="Arial CYR" w:hAnsi="Arial CYR" w:cs="Arial CYR"/>
          <w:sz w:val="18"/>
          <w:szCs w:val="18"/>
        </w:rPr>
        <w:t>. Данные разделяются на следующие подразделы: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Операции, совершенные через устройства расположенные на территории РФ, с использованием платежных карт, эмитированных данной кредитной организацией и (или) ее филиалами.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Операции, совершенные через устрой</w:t>
      </w:r>
      <w:r>
        <w:rPr>
          <w:rFonts w:ascii="Arial CYR" w:hAnsi="Arial CYR" w:cs="Arial CYR"/>
          <w:sz w:val="18"/>
          <w:szCs w:val="18"/>
        </w:rPr>
        <w:t>ства, расположенные на территории РФ, с использованием платежных карт, эмитированных за пределами территории РФ.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Операции, совершенные через устройства, расположенные на территории РФ, с использованием платежных карт, эмитированных за пределами территор</w:t>
      </w:r>
      <w:r>
        <w:rPr>
          <w:rFonts w:ascii="Arial CYR" w:hAnsi="Arial CYR" w:cs="Arial CYR"/>
          <w:sz w:val="18"/>
          <w:szCs w:val="18"/>
        </w:rPr>
        <w:t>ии РФ.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  <w:t>Операции, совершенные через устройства кредитной организации, расположенные за пределами территории РФ.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Полученные данные группируются по: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Коду ОКАТО - определяется атрибутом из справочника отделения организации;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Подразделу - определяется а</w:t>
      </w:r>
      <w:r>
        <w:rPr>
          <w:rFonts w:ascii="Arial CYR" w:hAnsi="Arial CYR" w:cs="Arial CYR"/>
          <w:sz w:val="18"/>
          <w:szCs w:val="18"/>
        </w:rPr>
        <w:t>трибутами из справочника входящих транзакций и если установлен флажок в переменной «Использовать справочник с загруженными БИН в отчете 250ф» используется данные из справочника БИН РФ для определения в какой стране была создана платежная карта;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Наименов</w:t>
      </w:r>
      <w:r>
        <w:rPr>
          <w:rFonts w:ascii="Arial CYR" w:hAnsi="Arial CYR" w:cs="Arial CYR"/>
          <w:sz w:val="18"/>
          <w:szCs w:val="18"/>
        </w:rPr>
        <w:t>анию территории - определяется атрибутом из справочника отделения организации по коду ОКАТО;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  <w:t>Коду платежной карты - определяется по коду операции в ПЦ из справочника операции в ПЦ;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5.</w:t>
      </w:r>
      <w:r>
        <w:rPr>
          <w:rFonts w:ascii="Arial CYR" w:hAnsi="Arial CYR" w:cs="Arial CYR"/>
          <w:sz w:val="18"/>
          <w:szCs w:val="18"/>
        </w:rPr>
        <w:tab/>
        <w:t xml:space="preserve">Наименованию платежной карты - определяется по коду операции в ПЦ из </w:t>
      </w:r>
      <w:r>
        <w:rPr>
          <w:rFonts w:ascii="Arial CYR" w:hAnsi="Arial CYR" w:cs="Arial CYR"/>
          <w:sz w:val="18"/>
          <w:szCs w:val="18"/>
        </w:rPr>
        <w:t>справочника операции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Информация делится: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По типу транзакции - на оплату покупок и услуг наличными или через абонентское устройство мобильной связи.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По типу операции определяется, какая операция была произведена (платеж за товары (работы, услуги) </w:t>
      </w:r>
      <w:r>
        <w:rPr>
          <w:rFonts w:ascii="Arial CYR" w:hAnsi="Arial CYR" w:cs="Arial CYR"/>
          <w:color w:val="000000"/>
          <w:sz w:val="18"/>
          <w:szCs w:val="18"/>
        </w:rPr>
        <w:t>или получение наличных денег). По коду валюты определяется, в какой валюте была операция получения наличных денег.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Раздел 1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первый раздел должны попадать следующие данные и информация по операциям с картами, эмитированными Банком: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Информация по колич</w:t>
      </w:r>
      <w:r>
        <w:rPr>
          <w:rFonts w:ascii="Arial CYR" w:hAnsi="Arial CYR" w:cs="Arial CYR"/>
          <w:sz w:val="18"/>
          <w:szCs w:val="18"/>
        </w:rPr>
        <w:t>еству клиентов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Информация по количеству карт (действующих/по которым производились операции)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Информация по операциям: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6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Снятие наличных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6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Операции с таможенными картами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6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Оплата покупок и услуг</w:t>
      </w:r>
    </w:p>
    <w:p w:rsidR="00000000" w:rsidRDefault="00BE238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6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Прочие расходные операции.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этого осуществляется отбо</w:t>
      </w:r>
      <w:r>
        <w:rPr>
          <w:rFonts w:ascii="Arial CYR" w:hAnsi="Arial CYR" w:cs="Arial CYR"/>
          <w:sz w:val="18"/>
          <w:szCs w:val="18"/>
        </w:rPr>
        <w:t>р за указанный период документов: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формировании отчета считываются переменные: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"Учет клиентов в 250ф по владельцам договоров" - если в переменной установлен флажок, то для подсчета количества клиентов учитываются владельцы контрактов, в противном случае</w:t>
      </w:r>
      <w:r>
        <w:rPr>
          <w:rFonts w:ascii="Arial CYR" w:hAnsi="Arial CYR" w:cs="Arial CYR"/>
          <w:sz w:val="18"/>
          <w:szCs w:val="18"/>
        </w:rPr>
        <w:t xml:space="preserve"> - держателей карт. Т.е., из анализа действующих на конец/начало периода контрактов получаем данные по количеству клиентов и карт на дату отчета.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"Курс датой приема пакета транзакции" - если в переменной установлен флажок, то транзакции отбираются по дате </w:t>
      </w:r>
      <w:r>
        <w:rPr>
          <w:rFonts w:ascii="Arial CYR" w:hAnsi="Arial CYR" w:cs="Arial CYR"/>
          <w:sz w:val="18"/>
          <w:szCs w:val="18"/>
        </w:rPr>
        <w:t>принятого пакета, в противном случае по дате обработке транзакции.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"Определять банк спонсор как ОРС для 250ф" - если в переменной установлен флажок, то транзакции, у которых в справочнике операций в ПЦ установлена галочка </w:t>
      </w:r>
      <w:r>
        <w:rPr>
          <w:rFonts w:ascii="Arial CYR" w:hAnsi="Arial CYR" w:cs="Arial CYR"/>
          <w:color w:val="000000"/>
          <w:sz w:val="18"/>
          <w:szCs w:val="18"/>
        </w:rPr>
        <w:t>"Устройство сист. банка спонсора",</w:t>
      </w:r>
      <w:r>
        <w:rPr>
          <w:rFonts w:ascii="Arial CYR" w:hAnsi="Arial CYR" w:cs="Arial CYR"/>
          <w:sz w:val="18"/>
          <w:szCs w:val="18"/>
        </w:rPr>
        <w:t xml:space="preserve"> считаются как ОРС.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анализе операций используются документы класса "Входящие транзакции по картам". Из отбора исключаются документы с типами операций, для которых в соответствующем справочнике установлен атрибут "Не учитывать в отчетности".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выделен</w:t>
      </w:r>
      <w:r>
        <w:rPr>
          <w:rFonts w:ascii="Arial CYR" w:hAnsi="Arial CYR" w:cs="Arial CYR"/>
          <w:sz w:val="18"/>
          <w:szCs w:val="18"/>
        </w:rPr>
        <w:t>ия операций по Интернет магазинам используется признак в типах карточных операций - «Платежи в интернет магазинах»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выделения операций по таможенным картам используется признак, устанавливаемый в справочнике "Виды пластиковых карт" - "Таможенная карта".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графу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попадают значения, которые не попали в остальные разделы, т.е. Прочее = Всего - Таможенные платежи - Платежи за товары (работы, услуги).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определения места, где была произведена операция и ее типа, используются код страны мерчанта и инфо</w:t>
      </w:r>
      <w:r>
        <w:rPr>
          <w:rFonts w:ascii="Arial CYR" w:hAnsi="Arial CYR" w:cs="Arial CYR"/>
          <w:sz w:val="18"/>
          <w:szCs w:val="18"/>
        </w:rPr>
        <w:t>рмация из справочника "Коды операций в ПЦ" соответственною.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 кредитной организации установлены виртуальные устройства для совершения безналичных операций, учитывается признак в справочнике «Устройства» и тип действия этого устройства.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Полученные данн</w:t>
      </w:r>
      <w:r>
        <w:rPr>
          <w:rFonts w:ascii="Arial CYR" w:hAnsi="Arial CYR" w:cs="Arial CYR"/>
          <w:sz w:val="18"/>
          <w:szCs w:val="18"/>
        </w:rPr>
        <w:t>ые группируются по: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Физическому и юридическому лицу - определяется атрибутом «Вид контрагента» справочника контрагенты.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Коду ОКАТО - определяется атрибутом из справочника отделения организации.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Наименованию платежной системы - определяется атрибут</w:t>
      </w:r>
      <w:r>
        <w:rPr>
          <w:rFonts w:ascii="Arial CYR" w:hAnsi="Arial CYR" w:cs="Arial CYR"/>
          <w:sz w:val="18"/>
          <w:szCs w:val="18"/>
        </w:rPr>
        <w:t>ом из справочника «Платежные системы».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  <w:t>Коду платежной системы - определяется атрибутом из справочника «Платежные системы».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5.</w:t>
      </w:r>
      <w:r>
        <w:rPr>
          <w:rFonts w:ascii="Arial CYR" w:hAnsi="Arial CYR" w:cs="Arial CYR"/>
          <w:sz w:val="18"/>
          <w:szCs w:val="18"/>
        </w:rPr>
        <w:tab/>
        <w:t>Типу карты - определяется, какой картой является: кредитной, расчетной или овердрафтной.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6.</w:t>
      </w:r>
      <w:r>
        <w:rPr>
          <w:rFonts w:ascii="Arial CYR" w:hAnsi="Arial CYR" w:cs="Arial CYR"/>
          <w:sz w:val="18"/>
          <w:szCs w:val="18"/>
        </w:rPr>
        <w:tab/>
        <w:t>Наименование территории - определяе</w:t>
      </w:r>
      <w:r>
        <w:rPr>
          <w:rFonts w:ascii="Arial CYR" w:hAnsi="Arial CYR" w:cs="Arial CYR"/>
          <w:sz w:val="18"/>
          <w:szCs w:val="18"/>
        </w:rPr>
        <w:t>тся атрибутом из справочника отделения организации по коду ОКАТО.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Информация делится на кредитные, расчетные и овердрафтные карты. 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Признак кредитной карты определяется по атрибуту </w:t>
      </w: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из договора. Из остальных расчетных карт по признаку </w:t>
      </w:r>
      <w:r>
        <w:rPr>
          <w:rFonts w:ascii="Arial CYR" w:hAnsi="Arial CYR" w:cs="Arial CYR"/>
          <w:b/>
          <w:bCs/>
          <w:sz w:val="18"/>
          <w:szCs w:val="18"/>
        </w:rPr>
        <w:t>Наличие о</w:t>
      </w:r>
      <w:r>
        <w:rPr>
          <w:rFonts w:ascii="Arial CYR" w:hAnsi="Arial CYR" w:cs="Arial CYR"/>
          <w:b/>
          <w:bCs/>
          <w:sz w:val="18"/>
          <w:szCs w:val="18"/>
        </w:rPr>
        <w:t>вердрафта</w:t>
      </w:r>
      <w:r>
        <w:rPr>
          <w:rFonts w:ascii="Arial CYR" w:hAnsi="Arial CYR" w:cs="Arial CYR"/>
          <w:sz w:val="18"/>
          <w:szCs w:val="18"/>
        </w:rPr>
        <w:t xml:space="preserve"> выделяются овердрафтные карты.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Сумма всех операций по овердрафтным картам, при наличии остатка на ссудном счете, считается как операции за счет заемных средств, все остальные операции </w:t>
      </w:r>
      <w:r>
        <w:rPr>
          <w:rFonts w:ascii="Arial" w:hAnsi="Arial" w:cs="Arial"/>
          <w:sz w:val="18"/>
          <w:szCs w:val="18"/>
          <w:lang w:val="en-US"/>
        </w:rPr>
        <w:t>-</w:t>
      </w:r>
      <w:r>
        <w:rPr>
          <w:rFonts w:ascii="Arial CYR" w:hAnsi="Arial CYR" w:cs="Arial CYR"/>
          <w:sz w:val="18"/>
          <w:szCs w:val="18"/>
        </w:rPr>
        <w:t xml:space="preserve"> за счет собственных средств.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Раздел 2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Во второй раздел долж</w:t>
      </w:r>
      <w:r>
        <w:rPr>
          <w:rFonts w:ascii="Arial CYR" w:hAnsi="Arial CYR" w:cs="Arial CYR"/>
          <w:sz w:val="18"/>
          <w:szCs w:val="18"/>
        </w:rPr>
        <w:t>ны попадать следующие данные и информация по банкоматам, терминалам и и принтерам: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Информация по количеству банкоматов и платежных терминалов.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Информация по количеству электронных терминалов.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3.</w:t>
      </w:r>
      <w:r>
        <w:rPr>
          <w:rFonts w:ascii="Arial CYR" w:hAnsi="Arial CYR" w:cs="Arial CYR"/>
          <w:sz w:val="18"/>
          <w:szCs w:val="18"/>
        </w:rPr>
        <w:tab/>
        <w:t>Информация по количеству импринтеров.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Информация об их </w:t>
      </w:r>
      <w:r>
        <w:rPr>
          <w:rFonts w:ascii="Arial CYR" w:hAnsi="Arial CYR" w:cs="Arial CYR"/>
          <w:sz w:val="18"/>
          <w:szCs w:val="18"/>
        </w:rPr>
        <w:t>функциональности: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С функцией выдачи денег.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С функцией приема денег.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С использованием и без использования платежных карт.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этого производится отбор за указанный период: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Из анализа действующих на конец (начало) периода работы устройства получаем </w:t>
      </w:r>
      <w:r>
        <w:rPr>
          <w:rFonts w:ascii="Arial CYR" w:hAnsi="Arial CYR" w:cs="Arial CYR"/>
          <w:sz w:val="18"/>
          <w:szCs w:val="18"/>
        </w:rPr>
        <w:t>данные по количеству устройств на дату отчета. При формировании отчета по устройствам получаем данные, в каких платежных системах они работают. Ведется подсчет количества фактических устройств по коду территории.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Полученные данные группируются по: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 xml:space="preserve">Коду </w:t>
      </w:r>
      <w:r>
        <w:rPr>
          <w:rFonts w:ascii="Arial CYR" w:hAnsi="Arial CYR" w:cs="Arial CYR"/>
          <w:sz w:val="18"/>
          <w:szCs w:val="18"/>
        </w:rPr>
        <w:t>ОКАТО - определяется атрибутом из справочника отделения организации;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Наименование платежной системы - определяется атрибутом из справочника «Платежные системы»;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Коду платежной системы - определяется атрибутом из справочника «Платежные системы»;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  <w:t>На</w:t>
      </w:r>
      <w:r>
        <w:rPr>
          <w:rFonts w:ascii="Arial CYR" w:hAnsi="Arial CYR" w:cs="Arial CYR"/>
          <w:sz w:val="18"/>
          <w:szCs w:val="18"/>
        </w:rPr>
        <w:t>именованию территории - определяется атрибутом из справочника отделения организации по коду ОКАТО.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Раздел 3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третий раздел должны попадать следующие данные и информация об операциях с помощью платежных карт через устройства, их принимающие: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Информация </w:t>
      </w:r>
      <w:r>
        <w:rPr>
          <w:rFonts w:ascii="Arial CYR" w:hAnsi="Arial CYR" w:cs="Arial CYR"/>
          <w:color w:val="000000"/>
          <w:sz w:val="18"/>
          <w:szCs w:val="18"/>
        </w:rPr>
        <w:t>по количеству и сумме: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Платежей за товары (работы, услуги).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Операций по получению наличных денежных средств.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формировании отчета считывается переменная «Использовать справочник с загруженными БИН в отчете 250ф», если флаг установлен в положение "</w:t>
      </w:r>
      <w:r>
        <w:rPr>
          <w:rFonts w:ascii="Arial CYR" w:hAnsi="Arial CYR" w:cs="Arial CYR"/>
          <w:sz w:val="18"/>
          <w:szCs w:val="18"/>
        </w:rPr>
        <w:t xml:space="preserve">да", то используются справочник БИН, заранее загруженный из внешнего файла, для определения на какой территории была эмитирована платежная карта. 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Код территории (ОКАТО), где расположен составляющий отчет филиал (головной офис) кредитной организации беретс</w:t>
      </w:r>
      <w:r>
        <w:rPr>
          <w:rFonts w:ascii="Arial CYR" w:hAnsi="Arial CYR" w:cs="Arial CYR"/>
          <w:sz w:val="18"/>
          <w:szCs w:val="18"/>
        </w:rPr>
        <w:t>я из переменной «Код территории организации по ОКАТО».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анализе операций используем документы класса «Входящие транзакции по картам». Из отбора исключаются документы с типами операций, для которых в соответствующем справочнике установлен атрибут «Не учи</w:t>
      </w:r>
      <w:r>
        <w:rPr>
          <w:rFonts w:ascii="Arial CYR" w:hAnsi="Arial CYR" w:cs="Arial CYR"/>
          <w:sz w:val="18"/>
          <w:szCs w:val="18"/>
        </w:rPr>
        <w:t xml:space="preserve">тывать в отчетности». 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Код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Платежной системы определяется: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для операций по картам, эмитированным банком по следующей цепочке: Карта по договору - Виды пластиковых карт - Платежная система;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для операций по чужим картам: Транзакция - Плате</w:t>
      </w:r>
      <w:r>
        <w:rPr>
          <w:rFonts w:ascii="Arial CYR" w:hAnsi="Arial CYR" w:cs="Arial CYR"/>
          <w:color w:val="000000"/>
          <w:sz w:val="18"/>
          <w:szCs w:val="18"/>
        </w:rPr>
        <w:t>жная система;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противном случае, </w:t>
      </w:r>
      <w:r>
        <w:rPr>
          <w:rFonts w:ascii="Arial CYR" w:hAnsi="Arial CYR" w:cs="Arial CYR"/>
          <w:b/>
          <w:bCs/>
          <w:sz w:val="18"/>
          <w:szCs w:val="18"/>
        </w:rPr>
        <w:t>Код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Платежной системы определяются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Коды операций в ПЦ</w:t>
      </w:r>
      <w:r>
        <w:rPr>
          <w:rFonts w:ascii="Arial CYR" w:hAnsi="Arial CYR" w:cs="Arial CYR"/>
          <w:sz w:val="18"/>
          <w:szCs w:val="18"/>
        </w:rPr>
        <w:t xml:space="preserve"> (из элемента по коду операции из транзакции).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Производится отбор за указанный период. Данные разделяются на следующие подразделы: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Опера</w:t>
      </w:r>
      <w:r>
        <w:rPr>
          <w:rFonts w:ascii="Arial CYR" w:hAnsi="Arial CYR" w:cs="Arial CYR"/>
          <w:b/>
          <w:bCs/>
          <w:sz w:val="18"/>
          <w:szCs w:val="18"/>
        </w:rPr>
        <w:t xml:space="preserve">ции, совершенные через устройства расположенные на территории РФ, с использованием платежных карт, эмитированных данной кредитной организацией и (или) ее </w:t>
      </w:r>
      <w:r>
        <w:rPr>
          <w:rFonts w:ascii="Arial CYR" w:hAnsi="Arial CYR" w:cs="Arial CYR"/>
          <w:b/>
          <w:bCs/>
          <w:sz w:val="18"/>
          <w:szCs w:val="18"/>
        </w:rPr>
        <w:lastRenderedPageBreak/>
        <w:t>филиалами.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Операции, совершенные через устройства, расположенные на территории РФ, с использованием</w:t>
      </w:r>
      <w:r>
        <w:rPr>
          <w:rFonts w:ascii="Arial CYR" w:hAnsi="Arial CYR" w:cs="Arial CYR"/>
          <w:b/>
          <w:bCs/>
          <w:sz w:val="18"/>
          <w:szCs w:val="18"/>
        </w:rPr>
        <w:t xml:space="preserve"> платежных карт, эмитированных за пределами территории РФ.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Операции, совершенные через устройства, расположенные на территории РФ, с использованием платежных карт, эмитированных за пределами территории РФ.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Операции, совершенные через устройства креди</w:t>
      </w:r>
      <w:r>
        <w:rPr>
          <w:rFonts w:ascii="Arial CYR" w:hAnsi="Arial CYR" w:cs="Arial CYR"/>
          <w:b/>
          <w:bCs/>
          <w:sz w:val="18"/>
          <w:szCs w:val="18"/>
        </w:rPr>
        <w:t>тной организации, расположенные за пределами территории РФ.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Полученные данные группируются по: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Коду ОКАТО - определяется атрибутом из справочника отделения организации;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Подразделу - определяется атрибутами из справочника входящих транзакций и если ус</w:t>
      </w:r>
      <w:r>
        <w:rPr>
          <w:rFonts w:ascii="Arial CYR" w:hAnsi="Arial CYR" w:cs="Arial CYR"/>
          <w:b/>
          <w:bCs/>
          <w:sz w:val="18"/>
          <w:szCs w:val="18"/>
        </w:rPr>
        <w:t>тановлен флажок в переменной «Использовать справочник с загруженными БИН в отчете 250ф» используется данные из справочника БИН РФ для определения в какой стране была создана платежная карта;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Наименованию территории - определяется атрибутом из справочник</w:t>
      </w:r>
      <w:r>
        <w:rPr>
          <w:rFonts w:ascii="Arial CYR" w:hAnsi="Arial CYR" w:cs="Arial CYR"/>
          <w:b/>
          <w:bCs/>
          <w:sz w:val="18"/>
          <w:szCs w:val="18"/>
        </w:rPr>
        <w:t>а отделения организации по коду ОКАТО;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Коду платежной карты - определяется по коду операции в ПЦ из справочника операции в ПЦ;</w:t>
      </w:r>
    </w:p>
    <w:p w:rsidR="00000000" w:rsidRDefault="00BE2386">
      <w:pPr>
        <w:widowControl w:val="0"/>
        <w:autoSpaceDE w:val="0"/>
        <w:autoSpaceDN w:val="0"/>
        <w:adjustRightInd w:val="0"/>
        <w:spacing w:before="60" w:after="60" w:line="240" w:lineRule="auto"/>
        <w:ind w:left="1084" w:hanging="284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Наименованию платежной карты - определяется по коду операции в ПЦ из справочника операции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Информация делится: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По ти</w:t>
      </w:r>
      <w:r>
        <w:rPr>
          <w:rFonts w:ascii="Arial CYR" w:hAnsi="Arial CYR" w:cs="Arial CYR"/>
          <w:color w:val="000000"/>
          <w:sz w:val="18"/>
          <w:szCs w:val="18"/>
        </w:rPr>
        <w:t>пу транзакции - на оплату покупок и услуг наличными или через абонентское устройство мобильной связи.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  <w:lang w:val="en-US"/>
        </w:rPr>
        <w:t>·</w:t>
      </w:r>
      <w:r>
        <w:rPr>
          <w:rFonts w:ascii="Arial" w:hAnsi="Arial" w:cs="Arial"/>
          <w:color w:val="000000"/>
          <w:sz w:val="18"/>
          <w:szCs w:val="18"/>
          <w:lang w:val="en-US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По типу операции определяется, какая операция была произведена (платеж за товары (работы, услуги) или получение наличных денег). По коду валюты определя</w:t>
      </w:r>
      <w:r>
        <w:rPr>
          <w:rFonts w:ascii="Arial CYR" w:hAnsi="Arial CYR" w:cs="Arial CYR"/>
          <w:color w:val="000000"/>
          <w:sz w:val="18"/>
          <w:szCs w:val="18"/>
        </w:rPr>
        <w:t>ется, в какой валюте была операция получения наличных денег.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Описание системных переменных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1.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Категория "Настройка бухгалтерского оформления"</w:t>
      </w:r>
      <w:r>
        <w:rPr>
          <w:rFonts w:ascii="Arial CYR" w:hAnsi="Arial CYR" w:cs="Arial CYR"/>
          <w:sz w:val="18"/>
          <w:szCs w:val="18"/>
          <w:highlight w:val="white"/>
        </w:rPr>
        <w:t>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 для корреспонденции в проводках по транзакционным комиссиям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значением из справочника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Справочники описания параметров договора/Типы счетов</w:t>
      </w:r>
      <w:r>
        <w:rPr>
          <w:rFonts w:ascii="Arial CYR" w:hAnsi="Arial CYR" w:cs="Arial CYR"/>
          <w:color w:val="000000"/>
          <w:sz w:val="18"/>
          <w:szCs w:val="18"/>
        </w:rPr>
        <w:t>. По умолчанию в проводку будет подставляться счет с системным типом "Обязательства перед платежной системой".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Прямая корреспонденция при оформлении транзакций</w:t>
      </w:r>
      <w:r>
        <w:rPr>
          <w:rFonts w:ascii="Arial CYR" w:hAnsi="Arial CYR" w:cs="Arial CYR"/>
          <w:color w:val="000000"/>
          <w:sz w:val="18"/>
          <w:szCs w:val="18"/>
        </w:rPr>
        <w:t xml:space="preserve"> - отвечает за выбранный режим оформления </w:t>
      </w:r>
      <w:r>
        <w:rPr>
          <w:rFonts w:ascii="Arial CYR" w:hAnsi="Arial CYR" w:cs="Arial CYR"/>
          <w:color w:val="000000"/>
          <w:sz w:val="18"/>
          <w:szCs w:val="18"/>
        </w:rPr>
        <w:t xml:space="preserve">транзакций. По умолчанию, операции по счетам карт банка и устройств банка оформляются проводками не напрямую (между собой), а через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"Обязательства (требования) перед платежной системой"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события при оформлении события по приходу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значени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ем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Справочники описания параметров договора/Справочник типов событий</w:t>
      </w:r>
      <w:r>
        <w:rPr>
          <w:rFonts w:ascii="Arial CYR" w:hAnsi="Arial CYR" w:cs="Arial CYR"/>
          <w:color w:val="000000"/>
          <w:sz w:val="18"/>
          <w:szCs w:val="18"/>
        </w:rPr>
        <w:t xml:space="preserve">. По умолчанию будет формироваться с системным типом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"Поступление средств"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события при оформлении события по расходу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значением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 описания параметров договора/Справочник типов событий</w:t>
      </w:r>
      <w:r>
        <w:rPr>
          <w:rFonts w:ascii="Arial CYR" w:hAnsi="Arial CYR" w:cs="Arial CYR"/>
          <w:color w:val="000000"/>
          <w:sz w:val="18"/>
          <w:szCs w:val="18"/>
        </w:rPr>
        <w:t xml:space="preserve">. По умолчанию будет формироваться с системным типом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"Снятие средств"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Состояние "Исполнить" для док. комиссии по транзакциям </w:t>
      </w:r>
      <w:r>
        <w:rPr>
          <w:rFonts w:ascii="Arial CYR" w:hAnsi="Arial CYR" w:cs="Arial CYR"/>
          <w:color w:val="000000"/>
          <w:sz w:val="18"/>
          <w:szCs w:val="18"/>
        </w:rPr>
        <w:t>- если включена, то документы по комиссии надо формировать в состоянии "И</w:t>
      </w:r>
      <w:r>
        <w:rPr>
          <w:rFonts w:ascii="Arial CYR" w:hAnsi="Arial CYR" w:cs="Arial CYR"/>
          <w:color w:val="000000"/>
          <w:sz w:val="18"/>
          <w:szCs w:val="18"/>
        </w:rPr>
        <w:t>сполнен", иначе - в состоянии "Создан".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Учитывать счет прочих требований при урегулировании остатков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включена, то при урегулировании остатков, в анализ включается рассмотрение счета прочих требований.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Переводить отложенную комиссию на счет прочи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х требований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включена, то при недостатке средств, формируется перевод в корреспонденции со счетом прочих требований.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хранимый автонумератор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включена, то все серверные процедуры, формирующие бухгалтерские документы, будут исполь</w:t>
      </w:r>
      <w:r>
        <w:rPr>
          <w:rFonts w:ascii="Arial CYR" w:hAnsi="Arial CYR" w:cs="Arial CYR"/>
          <w:color w:val="000000"/>
          <w:sz w:val="18"/>
          <w:szCs w:val="18"/>
        </w:rPr>
        <w:t>зовать для нумерации документов хранимый автонумератор.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Не исполнять док. по период. комиссиям (Планировщик)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</w:t>
      </w:r>
      <w:r>
        <w:rPr>
          <w:rFonts w:ascii="Arial CYR" w:hAnsi="Arial CYR" w:cs="Arial CYR"/>
          <w:caps/>
          <w:color w:val="000000"/>
          <w:sz w:val="18"/>
          <w:szCs w:val="18"/>
        </w:rPr>
        <w:t>НЕ включена</w:t>
      </w:r>
      <w:r>
        <w:rPr>
          <w:rFonts w:ascii="Arial CYR" w:hAnsi="Arial CYR" w:cs="Arial CYR"/>
          <w:color w:val="000000"/>
          <w:sz w:val="18"/>
          <w:szCs w:val="18"/>
        </w:rPr>
        <w:t>, то планировщик исполняет все созданные по начислениям документы, если переменная ВКЛЮЧЕНА, то документы, созданные по начисле</w:t>
      </w:r>
      <w:r>
        <w:rPr>
          <w:rFonts w:ascii="Arial CYR" w:hAnsi="Arial CYR" w:cs="Arial CYR"/>
          <w:color w:val="000000"/>
          <w:sz w:val="18"/>
          <w:szCs w:val="18"/>
        </w:rPr>
        <w:t>нию периодической комиссии, остаются в состоянии, указанном в макете.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2.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Категория "Открытие счетов":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Тип счета резерва по овердрафту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заполняется значением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Справочники описания параметров договора/Типы счетов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Используется для автомати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ческого открытия соответствующих счетов.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Тип счета резерва по тех. овердрафту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заполняется значением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Справочники описания параметров договора/Типы счетов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Используется для автоматического открытия соответствующих счетов.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Тип счета резер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ва по %% за овердрафт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заполняется значением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Справочники описания параметров договора/Типы счетов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Используется для автоматического открытия соответствующих счетов.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Тип счета резерва по %% за тех. овердрафт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заполняется значением из спра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Справочники описания параметров договора/Типы счетов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Используется для автоматического открытия соответствующих счетов.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Тип счета резерва по лимиту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заполняется значением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Справочники описания параметров договора/Типы счетов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Испол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ьзуется для автоматического открытия соответствующих счетов.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Тип счета резерва по проср. ссудной задолженности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заполняется значением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Справочники описания параметров договора/Типы счетов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Используется для автоматического открытия соответс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твующих счетов.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Тип счета резерва по проср. %%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заполняется значением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Справочники описания параметров договора/Типы счетов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Используется для автоматического открытия соответствующих счетов.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3.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Категория "Настройка модуля":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Типы выпуск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а при плановом перевыпуске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заполняется значениями из перечисления (Новый PIN/Старый PIN).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Не выгружать файл подкл/откл. усл. при перевыпуске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отвечает за формирование файла в ПЦ при перевыпуске пластиковой карты. Если значение установлено, то файл на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подключение услуг при перевыпуске карты выгружаться не будет.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Гашение тех.овера только в полном объеме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отвечает за формирование.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Исключить автоматическое проставление статуса закрытия карты при переоформлении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("s_pc_iskl_close_in_restruct") - если вк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лючена переменная, то при переоформлении карты в статусе при закрытии автоматически устанавливается значение "В процессе переоформления". При подготовке исходящих данных по изменению остатка будет подтягиваться карта, в которой установлен статус при закрыт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ии "В процессе переоформления". Чтобы данная карта больше не подтягивалась при подготовке исходящих данных по изменению остатка необходимо в этой карте, в статусе при закрытии, изменить атрибут на переоформлена или закрыта.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Выгружать файл модификации при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 изменении номера телефона на услуге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если значение установлено, то при изменении номера телефона в ПЦ будет выгружен файл на модификацию номера по включенной услуге, по умолчанию значение пусто и в ПЦ выгружается файл на подключение услуги.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Использован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ие ставки из справочника ЗП проектов при расчете комиссий за инф. услуги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если значение установлено, то при расчете комиссии за оказанную информационную услугу процентная ставка берется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Справочника ЗП проектов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Использовать средства с вклада/лимита д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ля оплаты услуг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если переменная включена, то при оплате информационных услуг и недостаточности средств на карточном счете, проверяется наличие средств на вкладном счете(если прописано подкрепление с вкладного счета) или наличие лимита.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Использовать сре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дства лимита для оплаты отл. комиссий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если переменная включена, то при оплате отложенной комиссии и недостаточности средств на карточном счете проверяется наличие лимита и оплата происходит за счет его средств.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Установить исходный статус карты при пере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выпуске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если переменная включена, то при перевыпуске карты статус новой карты устанавливается в исходное значение, указанное на продукте.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lastRenderedPageBreak/>
        <w:t xml:space="preserve">Создавать договора без номера при загрузке новых клиентов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если переменная включена, то при загрузке новых клиент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ов и генерации для них договоров пластиковых карт, номер договора заполняется как 'Б/н'. Иначе номер договора заполняется автоматически.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Выгружать операции только за текущий день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если выключена, отбор операций к выгрузке производится за период от текущ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ей даты до предшествующего рабочего дня включительно.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Зависимость оформления Тех. овера от % риска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если включена, то при определенном значении процента риска (установленного в переменной) учет процентов по техническому овердрафту будет осуществляться н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а внебалансе.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Контроль заполнения атрибутов карты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если включена, то при сохранении договора (соответствующий сценарий должен быть включен) будет осуществляться контроль заполнения атрибутов на картах договора.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Элемент справочника транслитерации симво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лов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если переменная заполнена значением, выбранным из справочника, то, при формировании эмбоссируемого имени, считывается значение этой переменной и значение передается в функцию.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4.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Категория "Настройка отчетов":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Исключение интернет операций в 3м ра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зделе по чужим устройствам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данная переменная включается для Федерального закона № 250-ФЗ.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5.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Категория "Параметры":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Ошибка (вкл.) или предупреждение(выкл.) длины эмб.имени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- если переменная включена, то осуществляется проверка на соответствие длины э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мбоссируемого имени заданному значению, по результату которой выводится либо ошибка, либо предупреждение.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Путь выгрузки файла ПТК ПСД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при включении данной переменной указывается путь к папке для выгрузки файла и дата начала действия.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Заполнять отв. и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сполнителя при приеме зп реестра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если переменная включена, то при приеме зп реестра, в создаваемом договоре прописывается ответственный исполнитель, который совершает данный прием.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Не обрабатывать транзакцию с заблокированным счетом устройства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если д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анная переменная включена, то при обработке принятого пакета транзакций (если транзакция по нашему устройству и договор эквайринга с типом безналичного эквайринга), будет происходить проверка на блокировку счета устройства. Если счет заблокирован, то данна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я транзакция не подлежит обработке. После обработки можно вызвать протокол приема транзакций для просмотра списка транзакций, которые не обработались. Кроме того, добавлено действие "Дообработать необработанные транзакции". По данному действию можно обрабо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тать необработанные транзакции в данном (уже обработанном) пакете.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0 - Ошибка, 1 - Предупреждение при проверке на блокировку карты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если переменная включена, а также включен сценарий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Проверка на блокировку карты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OID 1002494 (по умолчанию, данный сцена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рий выключен), то при исполнении документа перевыпуска карты осуществляется проверка - заблокирована ли карта. Если карта не заблокирована, то выдается ошибка или предупреждение, в зависимости от переменной s_pc_check_blockcard.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Менять дату начала догово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ра при персонификации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("s_pc_edit_ddbeg_dog") - если данная переменная включена, то при персонификации меняется дата начала договора на дату операционного дня. Включение данной переменной даёт возможность при выполнении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Персонификация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на договоре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изменять дату договора на текущий операционный день.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6.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Категория "Обмен данными с Бифит":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Выгружать информацию по картам по всем филиалам (Бифит)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если данная переменная включена, то процедура S_PC_BIFIT_CARD_RECORDS выгружает карты по всем филиалам,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если данная переменная отключена, то процедура S_PC_BIFIT_CARD_RECORDS выгружает карты только из текущего филиала.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7.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Категория "Таможенные карты":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lastRenderedPageBreak/>
        <w:t>Не выгружать доп.файл для ПЦ ТК Раунд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- если данная переменная включена, то не формируется файл с расши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рением ОК при формировании пакета на отправку.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Описание вычисляемых объектов для настройки макетов.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1.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Тип объекта "Условие выполнения документа в макете бух. оформления"</w:t>
      </w:r>
      <w:r>
        <w:rPr>
          <w:rFonts w:ascii="Arial CYR" w:hAnsi="Arial CYR" w:cs="Arial CYR"/>
          <w:sz w:val="18"/>
          <w:szCs w:val="18"/>
          <w:highlight w:val="white"/>
        </w:rPr>
        <w:t>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Условие на увеличение неиспользованного лимита -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данный объект позволяет однозна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чно характеризовать событие по изменению лимита и сформироать правильный документ бухгалтерского оформления. Описывается процедурой "S_DG_COND_LIMOVER" (Имя вызываемого объекта).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Условие: карточное устройство - пост-терминал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Позволяет выделить операции,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проходящие в пост-терминалах (и наоборот). Описывается процедурой "S_PC_COND_L_POS_T".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Условие: Направление транзакции.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Позволяет определить тип операции - поступление средств или снятие. Описывается процедурой "S_PC_COND_DIRECT". Возвращает значение ис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тина, если тип операции - поступление.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Условие: Направление транзакции по комиссии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Описывается процедурой "S_PC_COND_FEE_DIR".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Условие тип карты в транзакции.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Позволяет выделять типы карт участвующих в транзакции. Предполагает использование параметра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: Тип карты ("CARDT" список кодов из справочника "Виды пластиковых карт"). Описывается процедурой "S_PC_COND_L_CARDT".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Условие, анализирующее тип карты (в т.ч. для карт филиала) по BIN карты.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Предполагает использование параметра: Тип карты (список кодов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из справочник "Виды пластиковых карт"). Описывается процедурой "S_PC_COND_L_CT_BIN".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Условие, позволяющее выделить по короткому коду клиентов по договорам безналичного эквайринга.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Описывается процедурой "S_PC_COND_L_EKV_ORG". Предполагает использование п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араметра: Короткий код клиента.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Условие, позволяющее определить - наше устройство или нет в транзакции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Описывается процедурой "S_PC_COND_L_OUR".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Условие, позволяющее определить наша карта или нет участвует в транзакции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Описывается процедурой "S_PC_CO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ND_L_OURCARD".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Условие, позволяющее определить, является ли устройство в транзакции пост-терминалом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Описывается процедурой "S_PC_COND_L_POS_T".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Условие, позволяющее выделить определенные тарифные схемы по соответствующим кодам.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Предполагает использова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ние параметра: Список кодов тарифных схем. Описывается процедурой "S_PC_COND_L_TSCODE".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 - считается выполненным, если валюта счета отличается от валюты расчетов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Описывается процедурой "S_PC_COND_L_V_LS_SETTL".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Условие - считается выполненным,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если валюта счета отличается от нац. валюты или валюта транзакции отличается от нац. валюты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Описывается процедурой "S_PC_COND_L_VAL_LS_T".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 - считается выполненным, если валюта транзакции отличается от нац. валюты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Описывается процедурой "S_PC_CO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ND_L_VAL_T".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 на выполнение строки макета (с заданным параметром - кода валюты)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В случае, если валюта счета в транзакции совпадает с указанным в параметрах вычислительного объекта кодом валюты, то строка обрабатывается. Условие на строку макета б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ух. оформления возвращает 1, если валюта счета равна валюте, указанной в наборе параметров для параметра "KODVAL". Описывается процедурой "S_PC_COND_L_VAL_S".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 - считается выполненным, если заданная валюта совпадает с валютой операции.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Описывается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процедурой "S_PC_COND_L_VALUT_TRNV". Предполагает наличие параметра: Код валюты ("KODVAL").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 - считается выполненным, если заданная валюта совпадает с валютой счета по операции.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Описывается процедурой "S_PC_COND_L_VALUT_ACCV". Предполагает наличи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е параметра: Код валюты ("KODVAL").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 - соответствие устройства по операции заданному коду.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Описывается процедурой "S_PC_COND_L_CODE_DEV". Предполагает наличие параметра: код устройства (CODE_USTR).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lastRenderedPageBreak/>
        <w:t>Условие - соответствие типа карты (ИД карты в П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Ц) заданному значению.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Описывается процедурой "S_PC_COND_L_CT_BIN". Предполагает наличие параметра: Код типа карты в ПЦ ("CARDT").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Условие, позволяющее определить прямая транзакция или обратная.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Возвращает значение истина, если транзакция обратная. Описы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вается процедурой "S_PC_COND_L_OP_REV".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Условие, позволяющее определить, совпадает ли год даты транзакции с годом даты обработки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Описывается процедурой "S_PC_COND_L_TRSPOD".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Условие, позволяющее определить, должно ли начисление процентов производиться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 на внебалансе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Описывается процедурой "S_PC_COND_PR_ON_VNB".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Условие, позволяющее определить, хватит ли остатка на счете подкрепления, чтобы погасить выход в красное сальдо и комиссии за снятие средств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Описывается процедурой "S_PC_COND_L_PROC". Предпол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агает наличие параметров: Системный тип счета ("TYPLS") и процент комиссии ("PROC").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 на величину % риска. Описывается процедурой "S_PC_COND_PRRISK_GP"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Если в договоре указана группа портфелей, то процент риска определяется как максимальное значе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ние из портфелей по ЭР всех невыделенных счетов данного договора. В противном случае берется процент риска непосредственно из настроек договора. Возвращает 0 если полученный процент риска больше указанного процента в наборе параметров - параметр "QCAT_PRRI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SK".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Условие на достаточность средств на счете устройства из транзакции.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Описывается процедурой "S_PC_COND_L_DEV_OST". Возвращает 1, если остаток на счете устройства &gt;= сумме документа.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 на строку макета для определения платёжной системы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Вычисл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яемый объект описан процедурой "S_PC_COND_L_OP_PLSYS". Допустимый параметр "CODE" (код платежной системы) пример заполнения  'cm','CM','UC'. Условие возвращает 1, если введенные два символа равны последним двум символам кода операции транзакции.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Условие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на строку макета для определения карт банков спонсора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. Если БИН карты совпадает с БИН в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  <w:highlight w:val="white"/>
        </w:rPr>
        <w:t>BIN по видам банков контрагентов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, то в этом случаи строка должна отработать. Описано процедурой "S_PC_COND_L_CARD_BIN".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 на строку макета</w:t>
      </w:r>
      <w:r>
        <w:rPr>
          <w:rFonts w:ascii="Arial CYR" w:hAnsi="Arial CYR" w:cs="Arial CYR"/>
          <w:sz w:val="18"/>
          <w:szCs w:val="18"/>
          <w:highlight w:val="white"/>
        </w:rPr>
        <w:t>. Описывае</w:t>
      </w:r>
      <w:r>
        <w:rPr>
          <w:rFonts w:ascii="Arial CYR" w:hAnsi="Arial CYR" w:cs="Arial CYR"/>
          <w:sz w:val="18"/>
          <w:szCs w:val="18"/>
          <w:highlight w:val="white"/>
        </w:rPr>
        <w:t>тся процедурой S_PC_COND_L_V_LS_TRN: возвращает 1 (истина) если валюта счета отличается от валюты транзакции.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Условие на строку тарифного плана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Определен процедурой "S_PC_COND_L_CH_ZP". Возвращает значение Истина в случае, когда контракт приписан к ЗП п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роекту, и код ЗП проекта совпадает с указанным в параметре значением (если значение параметра заполнено). Параметр: "KOD_ZP" (код ЗП проекта).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2.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Тип объекта "Метод определения суммы документа в макете бух. оформления":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color w:val="000000"/>
          <w:sz w:val="18"/>
          <w:szCs w:val="18"/>
          <w:highlight w:val="white"/>
        </w:rPr>
        <w:t>Сумма дополнительной комиссии по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транзакции. Описывается процедурой "S_PC_RET_SM_CFEE".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Сумма комиссии по транзакции.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Описывается процедурой "S_PC_RET_SM_FEE".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br/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Процент от суммы документа (огр. мин. суммой).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Возвращает процент от суммы обрабатываемого документа, в случае если посчитанна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я сумма меньше заданного минимума - возвращается заданная сумма. Описывается процедурой "S_PC_RET_SM_PR_MSL_R". Предполагает использование следующих допустимых параметров: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Величина процента "PROCENT";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Степень десятичного делителя (процент) "PR_POWER";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Минимальная сумма "SUMMA";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Степень десятичного делителя (сумма) "S_POWER";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Валюта минимальной суммы "S_VALUT";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Сумма взаиморасчетов (признак, определяющий, что за сумму документа принимаем как сумму взаиморасчетов с ПЦ) "L_SSM";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Считать в валюте</w:t>
      </w:r>
      <w:r>
        <w:rPr>
          <w:rFonts w:ascii="Arial CYR" w:hAnsi="Arial CYR" w:cs="Arial CYR"/>
          <w:sz w:val="18"/>
          <w:szCs w:val="18"/>
          <w:highlight w:val="white"/>
        </w:rPr>
        <w:t xml:space="preserve"> суммы документа (признак, определяющий, в какой валюте будет результат расчета) "L_DE_KR".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lastRenderedPageBreak/>
        <w:t>Процент от суммы документа + фиксированная сумма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Возвращает процент от суммы обрабатываемого документа + заданная фиксированная сумма. Описывается процедурой "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S_DG_RET_SM_PROC_R". Предполагает использование следующих допустимых параметров: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Величина процента "PROCENT";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Степень десятичного делителя (процент) "PR_POWER";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Фиксированная сумма "SUMMA";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Степень десятичного делителя (сумма) "S_POWER";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Валюта </w:t>
      </w:r>
      <w:r>
        <w:rPr>
          <w:rFonts w:ascii="Arial CYR" w:hAnsi="Arial CYR" w:cs="Arial CYR"/>
          <w:sz w:val="18"/>
          <w:szCs w:val="18"/>
          <w:highlight w:val="white"/>
        </w:rPr>
        <w:t>фиксированной суммы "S_VALUT";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Сумма взаиморасчетов (признак, определяющий, что за сумму документа принимаем как сумму взаиморасчетов с ПЦ) "L_SSM".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Процент от суммы операции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. Возвращает процент от суммы операции снятия наличных (собственных средств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или заемных) или минимальную сумму. Описывается процедурой "S_PC_RET_SMC_OWNAMT". Предполагает использование следующих допустимых параметров: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Тип суммы (0 - собственные средства, 1 - заемные) "AMTTYPE";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Значение процентной ставки ""PROCENT;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Значение</w:t>
      </w:r>
      <w:r>
        <w:rPr>
          <w:rFonts w:ascii="Arial CYR" w:hAnsi="Arial CYR" w:cs="Arial CYR"/>
          <w:sz w:val="18"/>
          <w:szCs w:val="18"/>
          <w:highlight w:val="white"/>
        </w:rPr>
        <w:t xml:space="preserve"> степени десятичного делителя для ставки "PR_POWER";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Значение минимальной суммы "SUMMA";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Значение степени десятичного делителя для минимальной суммы "S_POWER";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Валюта минимальной суммы (по умолчанию = валюте счета) "S_VALUT".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Сумма счета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Возвраща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ет сумму счета определенного в параметре "DE_KRE" если хватает нераспределенного остатка для погашения, иначе возвращает 0, если в переменной "PART_PAY" стоит 0, либо нераспределенный остаток для частичного погашения. Описывается процедурой "S_PC_RET_SM_DE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_KRE". Предполагает использование следующих допустимых параметров: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Сумма по дебету или кредиту "DE_KRE";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Частичное погашение "PART_PAY".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Метод определения суммы документа в макете бух. оформления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Возвращающий сумму транзакции. Реализован процедуро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й с наименованием S_PC_RET_SM_ACC, возвращает значение атрибута ACC_AMT.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3.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Тип объекта "Методы расчета дополнительной величины для период. начислений":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Срок с момента подключения услуги.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Описывается процедурой "S_PC_SR_FR_USL". Используется для анализ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а - прошел ли с момента подключения услуги полный месяц.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Срок с начала работы карты (в годах).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Описывается процедурой "S_PC_SR_FR_BDATE".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Определяет количество полных лет, начиная от даты начала действия.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4.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Тип объекта "Условия на строку тарифного план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а по комиссии":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Суммарный оборот за месяц.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Описывается процедурой "S_PC_TRDOC_OBMONTH".  Вернет 1, если суммарный оборот по транзакциям за месяц больше или равен пороговой сумме, рассчитает суммарный оборот по транзакциям за месяц. Предполагает использо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вание параметра - Пороговая сумма;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Зарплатный проект.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Описывается процедурой "S_PC_ZP_DOG".  Вернет 1 в том случае, если контракт ссылается на зарплатный проект.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Безналичный перевод на карточный счет. 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Описывается процедурой "S_PC_VP_DOC".  Условие ана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лизирует балансовый счет 2-го порядка по плательщику, а так же код тарифной схемы по основной карте контракта. Предполагает использование следующих параметров: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76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Балансовый счет плательщика (2-го порядка);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76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Код тарифной схемы.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lastRenderedPageBreak/>
        <w:t>Неактивный счет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 xml:space="preserve"> (Неактивный с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чет для периодической комиссии). Анализируется минимально допустимый остаток и период, в течение которого по счету не было операций. Определяется функцией "S_PC_LS_NOACTIVE", допустимые параметры: 'KODVAL' - значение кода валюты, 'PERIOD' - период неактивн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ости (в днях),'SUMM' - значение минимально допустимого остатка.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5.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Тип объекта "Объекты аргумента начисления".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Сумма комиссии пер.начисления за смс-информирование.  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Описывается процедурой "S_PC_COST_SERVICE". Предполагает использование параметров: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Ф</w:t>
      </w:r>
      <w:r>
        <w:rPr>
          <w:rFonts w:ascii="Arial CYR" w:hAnsi="Arial CYR" w:cs="Arial CYR"/>
          <w:sz w:val="18"/>
          <w:szCs w:val="18"/>
          <w:highlight w:val="white"/>
        </w:rPr>
        <w:t>иксированная сумма;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Степень десятичного делителя фиксированной суммы;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Стоимость превышающей единицы;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Степень десятичного делителя дополнительной единицы;</w:t>
      </w:r>
    </w:p>
    <w:p w:rsidR="00000000" w:rsidRDefault="00BE2386" w:rsidP="003B3359">
      <w:pPr>
        <w:widowControl w:val="0"/>
        <w:numPr>
          <w:ilvl w:val="0"/>
          <w:numId w:val="7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Заданное количество оповещений.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b/>
          <w:bCs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6.</w:t>
      </w:r>
      <w:r>
        <w:rPr>
          <w:rFonts w:ascii="Arial CYR" w:hAnsi="Arial CYR" w:cs="Arial CYR"/>
          <w:sz w:val="18"/>
          <w:szCs w:val="18"/>
          <w:highlight w:val="white"/>
        </w:rPr>
        <w:tab/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Метод определения аргумента начисления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Остаток по счету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 xml:space="preserve"> (за вычетом заблокированной суммы)</w:t>
      </w:r>
      <w:r>
        <w:rPr>
          <w:rFonts w:ascii="Arial CYR" w:hAnsi="Arial CYR" w:cs="Arial CYR"/>
          <w:color w:val="000000"/>
          <w:sz w:val="18"/>
          <w:szCs w:val="18"/>
          <w:highlight w:val="white"/>
        </w:rPr>
        <w:t>. Для настройки режима начисления процентов на остаток по карточному счету. Описывается процедурой S_DG_SLLC_WITH_BL. Позволяет учесть при расчете процентов присланные из ПЦ незавершенные операции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Анализирует количество </w:t>
      </w:r>
      <w:r>
        <w:rPr>
          <w:rFonts w:ascii="Arial CYR" w:hAnsi="Arial CYR" w:cs="Arial CYR"/>
          <w:sz w:val="18"/>
          <w:szCs w:val="18"/>
          <w:highlight w:val="white"/>
        </w:rPr>
        <w:t>транзакций (оповещений) по карте. Если оно не превышает заданное, то комиссия берется в размере фиксированной суммы, иначе за каждое оповещение, превышающее заданное количество, взимается дополнительная плата.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В схеме начисления должно быть указано, что ра</w:t>
      </w:r>
      <w:r>
        <w:rPr>
          <w:rFonts w:ascii="Arial CYR" w:hAnsi="Arial CYR" w:cs="Arial CYR"/>
          <w:sz w:val="18"/>
          <w:szCs w:val="18"/>
          <w:highlight w:val="white"/>
        </w:rPr>
        <w:t>счет производится в последний день месяца, так как количество транзакций считается за месяц.</w:t>
      </w: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Приложение 1</w:t>
      </w: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Описание взаимодействия с БСС</w:t>
      </w:r>
    </w:p>
    <w:p w:rsidR="00000000" w:rsidRDefault="00BE2386">
      <w:pPr>
        <w:keepNext/>
        <w:keepLines/>
        <w:widowControl w:val="0"/>
        <w:tabs>
          <w:tab w:val="left" w:pos="680"/>
          <w:tab w:val="left" w:pos="964"/>
          <w:tab w:val="left" w:pos="1276"/>
        </w:tabs>
        <w:suppressAutoHyphens/>
        <w:autoSpaceDE w:val="0"/>
        <w:autoSpaceDN w:val="0"/>
        <w:adjustRightInd w:val="0"/>
        <w:spacing w:before="120" w:after="120" w:line="200" w:lineRule="atLeast"/>
        <w:ind w:left="400"/>
        <w:rPr>
          <w:rFonts w:ascii="Arial CYR" w:hAnsi="Arial CYR" w:cs="Arial CYR"/>
          <w:b/>
          <w:bCs/>
          <w:color w:val="993366"/>
          <w:sz w:val="18"/>
          <w:szCs w:val="18"/>
        </w:rPr>
      </w:pPr>
      <w:r>
        <w:rPr>
          <w:rFonts w:ascii="Arial CYR" w:hAnsi="Arial CYR" w:cs="Arial CYR"/>
          <w:b/>
          <w:bCs/>
          <w:color w:val="993366"/>
          <w:sz w:val="18"/>
          <w:szCs w:val="18"/>
        </w:rPr>
        <w:t>Реализация взаимодействия ИБС «ОМЕГА» и системы "ДБО BS-Client. Частный клиент" в части пластиковых карт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нижеследую</w:t>
      </w:r>
      <w:r>
        <w:rPr>
          <w:rFonts w:ascii="Arial CYR" w:hAnsi="Arial CYR" w:cs="Arial CYR"/>
          <w:sz w:val="18"/>
          <w:szCs w:val="18"/>
        </w:rPr>
        <w:t>щей таблице приведены процедуры, реализованные в модуле:</w:t>
      </w:r>
    </w:p>
    <w:tbl>
      <w:tblPr>
        <w:tblW w:w="0" w:type="auto"/>
        <w:tblInd w:w="508" w:type="dxa"/>
        <w:tblLayout w:type="fixed"/>
        <w:tblLook w:val="0000" w:firstRow="0" w:lastRow="0" w:firstColumn="0" w:lastColumn="0" w:noHBand="0" w:noVBand="0"/>
      </w:tblPr>
      <w:tblGrid>
        <w:gridCol w:w="2710"/>
        <w:gridCol w:w="4176"/>
      </w:tblGrid>
      <w:tr w:rsidR="00000000" w:rsidRPr="00BE2386">
        <w:tblPrEx>
          <w:tblCellMar>
            <w:top w:w="0" w:type="dxa"/>
            <w:bottom w:w="0" w:type="dxa"/>
          </w:tblCellMar>
        </w:tblPrEx>
        <w:tc>
          <w:tcPr>
            <w:tcW w:w="271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BSSR98_CARDACCLOAD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Загрузка списка счетов по картам</w:t>
            </w:r>
          </w:p>
        </w:tc>
      </w:tr>
      <w:tr w:rsidR="00000000" w:rsidRPr="00BE2386">
        <w:tblPrEx>
          <w:tblCellMar>
            <w:top w:w="0" w:type="dxa"/>
            <w:bottom w:w="0" w:type="dxa"/>
          </w:tblCellMar>
        </w:tblPrEx>
        <w:tc>
          <w:tcPr>
            <w:tcW w:w="271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 xml:space="preserve">BSSR98_CARDSTM 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Формирование выписки по картам</w:t>
            </w:r>
          </w:p>
        </w:tc>
      </w:tr>
      <w:tr w:rsidR="00000000" w:rsidRPr="00BE2386">
        <w:tblPrEx>
          <w:tblCellMar>
            <w:top w:w="0" w:type="dxa"/>
            <w:bottom w:w="0" w:type="dxa"/>
          </w:tblCellMar>
        </w:tblPrEx>
        <w:tc>
          <w:tcPr>
            <w:tcW w:w="271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BSSR98_CARDLIST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Загрузка списка карт</w:t>
            </w:r>
          </w:p>
        </w:tc>
      </w:tr>
      <w:tr w:rsidR="00000000" w:rsidRPr="00BE2386">
        <w:tblPrEx>
          <w:tblCellMar>
            <w:top w:w="0" w:type="dxa"/>
            <w:bottom w:w="0" w:type="dxa"/>
          </w:tblCellMar>
        </w:tblPrEx>
        <w:tc>
          <w:tcPr>
            <w:tcW w:w="271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BSSR98_CARDSRV_LOAD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Операции по картам</w:t>
            </w:r>
          </w:p>
        </w:tc>
      </w:tr>
      <w:tr w:rsidR="00000000" w:rsidRPr="00BE2386">
        <w:tblPrEx>
          <w:tblCellMar>
            <w:top w:w="0" w:type="dxa"/>
            <w:bottom w:w="0" w:type="dxa"/>
          </w:tblCellMar>
        </w:tblPrEx>
        <w:tc>
          <w:tcPr>
            <w:tcW w:w="271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BSSR98_PAYCARD_LOAD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Перевод на карту другого клиента</w:t>
            </w:r>
          </w:p>
        </w:tc>
      </w:tr>
      <w:tr w:rsidR="00000000" w:rsidRPr="00BE2386">
        <w:tblPrEx>
          <w:tblCellMar>
            <w:top w:w="0" w:type="dxa"/>
            <w:bottom w:w="0" w:type="dxa"/>
          </w:tblCellMar>
        </w:tblPrEx>
        <w:tc>
          <w:tcPr>
            <w:tcW w:w="271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BSSR98_PUPAY_LOAD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Оплата услуг</w:t>
            </w:r>
          </w:p>
        </w:tc>
      </w:tr>
      <w:tr w:rsidR="00000000" w:rsidRPr="00BE2386">
        <w:tblPrEx>
          <w:tblCellMar>
            <w:top w:w="0" w:type="dxa"/>
            <w:bottom w:w="0" w:type="dxa"/>
          </w:tblCellMar>
        </w:tblPrEx>
        <w:tc>
          <w:tcPr>
            <w:tcW w:w="271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BSSR98_CARDACC_LOAD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Перевод между счетом и картой</w:t>
            </w:r>
          </w:p>
        </w:tc>
      </w:tr>
      <w:tr w:rsidR="00000000" w:rsidRPr="00BE2386">
        <w:tblPrEx>
          <w:tblCellMar>
            <w:top w:w="0" w:type="dxa"/>
            <w:bottom w:w="0" w:type="dxa"/>
          </w:tblCellMar>
        </w:tblPrEx>
        <w:tc>
          <w:tcPr>
            <w:tcW w:w="271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BSSR98_CCONV_LOAD</w:t>
            </w:r>
          </w:p>
        </w:tc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E2386" w:rsidRDefault="00BE2386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E2386">
              <w:rPr>
                <w:rFonts w:ascii="Arial CYR" w:hAnsi="Arial CYR" w:cs="Arial CYR"/>
                <w:sz w:val="18"/>
                <w:szCs w:val="18"/>
              </w:rPr>
              <w:t>Безналичная конвертация средств</w:t>
            </w:r>
          </w:p>
        </w:tc>
      </w:tr>
    </w:tbl>
    <w:p w:rsidR="00000000" w:rsidRDefault="00BE2386">
      <w:pPr>
        <w:keepNext/>
        <w:keepLines/>
        <w:widowControl w:val="0"/>
        <w:tabs>
          <w:tab w:val="left" w:pos="680"/>
          <w:tab w:val="left" w:pos="964"/>
          <w:tab w:val="left" w:pos="1276"/>
        </w:tabs>
        <w:suppressAutoHyphens/>
        <w:autoSpaceDE w:val="0"/>
        <w:autoSpaceDN w:val="0"/>
        <w:adjustRightInd w:val="0"/>
        <w:spacing w:before="120" w:after="120" w:line="200" w:lineRule="atLeast"/>
        <w:ind w:left="400"/>
        <w:rPr>
          <w:rFonts w:ascii="Arial CYR" w:hAnsi="Arial CYR" w:cs="Arial CYR"/>
          <w:b/>
          <w:bCs/>
          <w:color w:val="993366"/>
          <w:sz w:val="18"/>
          <w:szCs w:val="18"/>
        </w:rPr>
      </w:pPr>
      <w:r>
        <w:rPr>
          <w:rFonts w:ascii="Arial CYR" w:hAnsi="Arial CYR" w:cs="Arial CYR"/>
          <w:b/>
          <w:bCs/>
          <w:color w:val="993366"/>
          <w:sz w:val="18"/>
          <w:szCs w:val="18"/>
        </w:rPr>
        <w:t>Выписка по картам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получения в ЧК (ДБО BS-Client. Частный клиент) выписки по картам р</w:t>
      </w:r>
      <w:r>
        <w:rPr>
          <w:rFonts w:ascii="Arial CYR" w:hAnsi="Arial CYR" w:cs="Arial CYR"/>
          <w:sz w:val="18"/>
          <w:szCs w:val="18"/>
        </w:rPr>
        <w:t>еализованы процедуры BSSR98_CARDACCLOAD и BSSR98_CARDSTM.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 выполнения процедуры BSSR98_CARDACCLOAD загружаются номера карт, по которым в дальнейшем будет формироваться выписка.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Входные параметры: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@SPID - идентификатор запроса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@CardNum - но</w:t>
      </w:r>
      <w:r>
        <w:rPr>
          <w:rFonts w:ascii="Arial CYR" w:hAnsi="Arial CYR" w:cs="Arial CYR"/>
          <w:color w:val="000000"/>
          <w:sz w:val="18"/>
          <w:szCs w:val="18"/>
        </w:rPr>
        <w:t>мер карты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@CardNumMask - маскированный номер карты.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 выполнения процедуры заполняется таблица BSSR98_CARDACCLOAD(SPID int, CARDID int), где SPID -- идентификатор запроса, CARDID - идентификатор карты в Омеге.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 выполнения процедуры</w:t>
      </w:r>
      <w:r>
        <w:rPr>
          <w:rFonts w:ascii="Arial CYR" w:hAnsi="Arial CYR" w:cs="Arial CYR"/>
          <w:sz w:val="18"/>
          <w:szCs w:val="18"/>
        </w:rPr>
        <w:t xml:space="preserve"> SSR98_CARDSTM формируется выборка значений, необходимых для формирования выписки по картам.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Входные параметры: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@SPID - идентификатор запроса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@DateStart  - начало периода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@DateEnd - конец периода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@CreateDocument  - констатнта, по умолчанию = 1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Фор</w:t>
      </w:r>
      <w:r>
        <w:rPr>
          <w:rFonts w:ascii="Arial CYR" w:hAnsi="Arial CYR" w:cs="Arial CYR"/>
          <w:sz w:val="18"/>
          <w:szCs w:val="18"/>
        </w:rPr>
        <w:t>мируются записи двух типов: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StatementType = 0 - основные данные по карте (идентификатор запроса, идентификатор лицевого счета, дата формирования выписки, лицевой счет, идентификатор карты, скрытый номер карты, валюта счета символьная и цифровая, дата ок</w:t>
      </w:r>
      <w:r>
        <w:rPr>
          <w:rFonts w:ascii="Arial CYR" w:hAnsi="Arial CYR" w:cs="Arial CYR"/>
          <w:color w:val="000000"/>
          <w:sz w:val="18"/>
          <w:szCs w:val="18"/>
        </w:rPr>
        <w:t>ончания действия карты, вид карты, остаток на счете).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StatementType = 1 - данные об операциях, совершенных с участием карточного счета в заданный период (тип операции (-1 - дебет, 1 - кредит), дата операции, дата проводки в омеге, номер проводки,  иденти</w:t>
      </w:r>
      <w:r>
        <w:rPr>
          <w:rFonts w:ascii="Arial CYR" w:hAnsi="Arial CYR" w:cs="Arial CYR"/>
          <w:color w:val="000000"/>
          <w:sz w:val="18"/>
          <w:szCs w:val="18"/>
        </w:rPr>
        <w:t>фикатор транзакции, место совершения операции, сумма в валюте счета, сумма в валюте операции,  назначение платежа,  валюта операции, номер счета).</w:t>
      </w:r>
    </w:p>
    <w:p w:rsidR="00000000" w:rsidRDefault="00BE2386">
      <w:pPr>
        <w:keepNext/>
        <w:keepLines/>
        <w:widowControl w:val="0"/>
        <w:tabs>
          <w:tab w:val="left" w:pos="680"/>
          <w:tab w:val="left" w:pos="964"/>
          <w:tab w:val="left" w:pos="1276"/>
        </w:tabs>
        <w:suppressAutoHyphens/>
        <w:autoSpaceDE w:val="0"/>
        <w:autoSpaceDN w:val="0"/>
        <w:adjustRightInd w:val="0"/>
        <w:spacing w:before="120" w:after="120" w:line="200" w:lineRule="atLeast"/>
        <w:ind w:left="400"/>
        <w:rPr>
          <w:rFonts w:ascii="Arial CYR" w:hAnsi="Arial CYR" w:cs="Arial CYR"/>
          <w:b/>
          <w:bCs/>
          <w:color w:val="993366"/>
          <w:sz w:val="18"/>
          <w:szCs w:val="18"/>
        </w:rPr>
      </w:pPr>
      <w:r>
        <w:rPr>
          <w:rFonts w:ascii="Arial CYR" w:hAnsi="Arial CYR" w:cs="Arial CYR"/>
          <w:b/>
          <w:bCs/>
          <w:color w:val="993366"/>
          <w:sz w:val="18"/>
          <w:szCs w:val="18"/>
        </w:rPr>
        <w:lastRenderedPageBreak/>
        <w:t>Загрузка списка карт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получения в ЧК (ДБО BS-Client. Частный клиент) списка карт клиента предназначена про</w:t>
      </w:r>
      <w:r>
        <w:rPr>
          <w:rFonts w:ascii="Arial CYR" w:hAnsi="Arial CYR" w:cs="Arial CYR"/>
          <w:sz w:val="18"/>
          <w:szCs w:val="18"/>
        </w:rPr>
        <w:t>цедура BSSR98_CARDLIST.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Входной параметр: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@Client - идентификатор контрагента в омеге.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выборку попадает информация по действующим договорам пластиковых карт, в которых контрагент является клиентом и/или держателем: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идентификатор сессии,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номер кар</w:t>
      </w:r>
      <w:r>
        <w:rPr>
          <w:rFonts w:ascii="Arial CYR" w:hAnsi="Arial CYR" w:cs="Arial CYR"/>
          <w:color w:val="000000"/>
          <w:sz w:val="18"/>
          <w:szCs w:val="18"/>
        </w:rPr>
        <w:t>ты,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скрытый номер карты,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номер лицевого карточного счета,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валюта счета (символьная и цифровая),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статус карты: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0 - активна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1 - блокирована,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2 - новая, (не передается),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4 - закрыта, (Закрытые карты не возвращаем)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6 - доп.карта (возвращается</w:t>
      </w:r>
      <w:r>
        <w:rPr>
          <w:rFonts w:ascii="Arial CYR" w:hAnsi="Arial CYR" w:cs="Arial CYR"/>
          <w:color w:val="000000"/>
          <w:sz w:val="18"/>
          <w:szCs w:val="18"/>
        </w:rPr>
        <w:t>, если держатель доп.карты не совпадает со входным параметром клиента,  по такой карте запрещено совершать какие-либо операции в ЧК; если @Client - является держателем доп.карты, то ей возвращается статус 0 и он может совершать операции),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вид карты (иден</w:t>
      </w:r>
      <w:r>
        <w:rPr>
          <w:rFonts w:ascii="Arial CYR" w:hAnsi="Arial CYR" w:cs="Arial CYR"/>
          <w:color w:val="000000"/>
          <w:sz w:val="18"/>
          <w:szCs w:val="18"/>
        </w:rPr>
        <w:t>тификатор),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вид карты (наименование),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ФИО держателя карты,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эмбоссируемое имя на карте,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срок действия карты,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тип принадлежности карты - 1 - корпоративная, 2 - личная,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остаток на счете (по закрытым картам возвращаем 0.00),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идентификатор основно</w:t>
      </w:r>
      <w:r>
        <w:rPr>
          <w:rFonts w:ascii="Arial CYR" w:hAnsi="Arial CYR" w:cs="Arial CYR"/>
          <w:color w:val="000000"/>
          <w:sz w:val="18"/>
          <w:szCs w:val="18"/>
        </w:rPr>
        <w:t>й карты (если заполнено, то карта считается дополнительной),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маскированный номер основной карты,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лимит кредита, 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процентная ставка по кредиту,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процентная ставка за просроченную задолженность,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дата закрытия карты,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сумма задолженности по основном</w:t>
      </w:r>
      <w:r>
        <w:rPr>
          <w:rFonts w:ascii="Arial CYR" w:hAnsi="Arial CYR" w:cs="Arial CYR"/>
          <w:color w:val="000000"/>
          <w:sz w:val="18"/>
          <w:szCs w:val="18"/>
        </w:rPr>
        <w:t>у долгу,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сумма начисленных процентов,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сумма просроченной задолженности,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сумма просроченных процентов,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минимальная сумма погашения,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сумма процентов к уплате,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пеня за несвоевременное исполнение обязательств,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штраф за факт образования просроченн</w:t>
      </w:r>
      <w:r>
        <w:rPr>
          <w:rFonts w:ascii="Arial CYR" w:hAnsi="Arial CYR" w:cs="Arial CYR"/>
          <w:color w:val="000000"/>
          <w:sz w:val="18"/>
          <w:szCs w:val="18"/>
        </w:rPr>
        <w:t>ой задолженности,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всего к погашению в очередной платеж,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срок очередного платежа 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Цветом выделены атрибуты, которые пока не выгружаются.</w:t>
      </w:r>
    </w:p>
    <w:p w:rsidR="00000000" w:rsidRDefault="00BE2386">
      <w:pPr>
        <w:keepNext/>
        <w:keepLines/>
        <w:widowControl w:val="0"/>
        <w:tabs>
          <w:tab w:val="left" w:pos="680"/>
          <w:tab w:val="left" w:pos="964"/>
          <w:tab w:val="left" w:pos="1276"/>
        </w:tabs>
        <w:suppressAutoHyphens/>
        <w:autoSpaceDE w:val="0"/>
        <w:autoSpaceDN w:val="0"/>
        <w:adjustRightInd w:val="0"/>
        <w:spacing w:before="120" w:after="120" w:line="200" w:lineRule="atLeast"/>
        <w:ind w:left="400"/>
        <w:rPr>
          <w:rFonts w:ascii="Arial CYR" w:hAnsi="Arial CYR" w:cs="Arial CYR"/>
          <w:b/>
          <w:bCs/>
          <w:color w:val="993366"/>
          <w:sz w:val="18"/>
          <w:szCs w:val="18"/>
        </w:rPr>
      </w:pPr>
      <w:r>
        <w:rPr>
          <w:rFonts w:ascii="Arial CYR" w:hAnsi="Arial CYR" w:cs="Arial CYR"/>
          <w:b/>
          <w:bCs/>
          <w:color w:val="993366"/>
          <w:sz w:val="18"/>
          <w:szCs w:val="18"/>
        </w:rPr>
        <w:t>Операции по картам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совершения операций по картам в ЧК (ДБО BS-Client. Частный клиент) в Омеге предназ</w:t>
      </w:r>
      <w:r>
        <w:rPr>
          <w:rFonts w:ascii="Arial CYR" w:hAnsi="Arial CYR" w:cs="Arial CYR"/>
          <w:sz w:val="18"/>
          <w:szCs w:val="18"/>
        </w:rPr>
        <w:t xml:space="preserve">начена процедура </w:t>
      </w:r>
      <w:r>
        <w:rPr>
          <w:rFonts w:ascii="Arial CYR" w:hAnsi="Arial CYR" w:cs="Arial CYR"/>
          <w:b/>
          <w:bCs/>
          <w:sz w:val="18"/>
          <w:szCs w:val="18"/>
        </w:rPr>
        <w:t>BSSR98_CARDSRV_LOAD</w:t>
      </w:r>
      <w:r>
        <w:rPr>
          <w:rFonts w:ascii="Arial CYR" w:hAnsi="Arial CYR" w:cs="Arial CYR"/>
          <w:sz w:val="18"/>
          <w:szCs w:val="18"/>
        </w:rPr>
        <w:t>. Для создания документов в Омеге должен быть объявлен внешний пользователь - переменная s_pc_user_BSS.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Реализованы следующие операции: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1 - Заявление на блокирование карты.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2 - Заявление на разблокирование карты.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3 - Зая</w:t>
      </w:r>
      <w:r>
        <w:rPr>
          <w:rFonts w:ascii="Arial CYR" w:hAnsi="Arial CYR" w:cs="Arial CYR"/>
          <w:sz w:val="18"/>
          <w:szCs w:val="18"/>
        </w:rPr>
        <w:t>вление на отказ от продления карты.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4 - Заявление на перевыпуск карты.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5 - Заявление на изменение лимитов карты.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6 - Заявление на выпуск основной карты </w:t>
      </w:r>
      <w:r>
        <w:rPr>
          <w:rFonts w:ascii="Arial CYR" w:hAnsi="Arial CYR" w:cs="Arial CYR"/>
          <w:color w:val="008000"/>
          <w:sz w:val="18"/>
          <w:szCs w:val="18"/>
        </w:rPr>
        <w:t>(не реализовано)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7 - Заявление на активацию карты </w:t>
      </w:r>
      <w:r>
        <w:rPr>
          <w:rFonts w:ascii="Arial CYR" w:hAnsi="Arial CYR" w:cs="Arial CYR"/>
          <w:color w:val="008000"/>
          <w:sz w:val="18"/>
          <w:szCs w:val="18"/>
        </w:rPr>
        <w:t>(не реализовано).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color w:val="008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8 - Заявление на выпуск дополнитель</w:t>
      </w:r>
      <w:r>
        <w:rPr>
          <w:rFonts w:ascii="Arial CYR" w:hAnsi="Arial CYR" w:cs="Arial CYR"/>
          <w:sz w:val="18"/>
          <w:szCs w:val="18"/>
        </w:rPr>
        <w:t>ной карты.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блокировке/разблокировке создаётся документ блокировки. Если указано автоматическое исполнение услуг при блокировке/разблокировке, то оформляется комиссия (при не достатке средств - отложенная комиссия), в ПЦ не выгружается - ЧК сам осуществ</w:t>
      </w:r>
      <w:r>
        <w:rPr>
          <w:rFonts w:ascii="Arial CYR" w:hAnsi="Arial CYR" w:cs="Arial CYR"/>
          <w:sz w:val="18"/>
          <w:szCs w:val="18"/>
        </w:rPr>
        <w:t>ляет выгрузку. В статусе карты указывается - «Отказ в авторизации (zDECLINE 57)».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отказе от продления карты проставляется дата закрытия карты датой окончания действия.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перевыпуске карты создаётся документ перевыпуска карты, причиной указывается - «</w:t>
      </w:r>
      <w:r>
        <w:rPr>
          <w:rFonts w:ascii="Arial CYR" w:hAnsi="Arial CYR" w:cs="Arial CYR"/>
          <w:sz w:val="18"/>
          <w:szCs w:val="18"/>
        </w:rPr>
        <w:t>Перевыпуск из-за порчи с новым номером».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на договоре указано оформление автоматической услуги при перевыпуске, то: формируются комиссии (при недостатке средств - отложенные комиссии), создаётся новая карта, записывается в выгрузку в ПЦ.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изменении </w:t>
      </w:r>
      <w:r>
        <w:rPr>
          <w:rFonts w:ascii="Arial CYR" w:hAnsi="Arial CYR" w:cs="Arial CYR"/>
          <w:sz w:val="18"/>
          <w:szCs w:val="18"/>
        </w:rPr>
        <w:t>лимитов карт создаётся документ лимита, выгружается в ПЦ. Во входных параметрах указывается тип лимита (@BSRequest_LIM_TYPE), валюта (@BSRequest_LIM_CRD) и сумма (@BSRequest_LIM_A).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Выпуск дополнительной карты - если в качестве держателя (@BSRequest_HNAME)</w:t>
      </w:r>
      <w:r>
        <w:rPr>
          <w:rFonts w:ascii="Arial CYR" w:hAnsi="Arial CYR" w:cs="Arial CYR"/>
          <w:sz w:val="18"/>
          <w:szCs w:val="18"/>
        </w:rPr>
        <w:t xml:space="preserve"> указан держатель основной карты (@BSRequest_CN), то создаётся дополнительная карта на того же держателя, в противном случае, осуществляется поиск в базе указанного контрагента. Если контрагент заведен в системе, то дополнительная  карта будет заведена на </w:t>
      </w:r>
      <w:r>
        <w:rPr>
          <w:rFonts w:ascii="Arial CYR" w:hAnsi="Arial CYR" w:cs="Arial CYR"/>
          <w:sz w:val="18"/>
          <w:szCs w:val="18"/>
        </w:rPr>
        <w:t>него, иначе - будет выдано сообщение об ошибке. Вид дополнительной  карты также определяется входным параметром @BSRequest_CT. Этот вид должен быть прописан на карточном продукте основной карты.</w:t>
      </w:r>
    </w:p>
    <w:p w:rsidR="00000000" w:rsidRDefault="00BE2386">
      <w:pPr>
        <w:keepNext/>
        <w:keepLines/>
        <w:widowControl w:val="0"/>
        <w:tabs>
          <w:tab w:val="left" w:pos="680"/>
          <w:tab w:val="left" w:pos="964"/>
          <w:tab w:val="left" w:pos="1276"/>
        </w:tabs>
        <w:suppressAutoHyphens/>
        <w:autoSpaceDE w:val="0"/>
        <w:autoSpaceDN w:val="0"/>
        <w:adjustRightInd w:val="0"/>
        <w:spacing w:before="12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color w:val="993366"/>
          <w:sz w:val="18"/>
          <w:szCs w:val="18"/>
        </w:rPr>
        <w:t>Оплата услуг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оказания услуг в ЧК (ДБО BS-Client. Частный </w:t>
      </w:r>
      <w:r>
        <w:rPr>
          <w:rFonts w:ascii="Arial CYR" w:hAnsi="Arial CYR" w:cs="Arial CYR"/>
          <w:sz w:val="18"/>
          <w:szCs w:val="18"/>
        </w:rPr>
        <w:t>клиент) в Омеге реализована  процедура BSSR98_PUPAY_LOAD. Для создания документа услуги в Омеге должен быть объявлен внешний пользователь -- переменная s_pc_user_BSS.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Входным параметром передается @BSRequest_PUREF - наименование услуги в АБС и номер карты </w:t>
      </w:r>
      <w:r>
        <w:rPr>
          <w:rFonts w:ascii="Arial CYR" w:hAnsi="Arial CYR" w:cs="Arial CYR"/>
          <w:sz w:val="18"/>
          <w:szCs w:val="18"/>
        </w:rPr>
        <w:t>@BSRequest_CN.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Реализовано оказание подключаемых и информационных услуг. Создается документ услуги, формируется оплата (при недостатке средств - отложенная комиссия). Подключаемые услуги выгружаем в ПЦ.</w:t>
      </w:r>
    </w:p>
    <w:p w:rsidR="00000000" w:rsidRDefault="00BE2386">
      <w:pPr>
        <w:keepNext/>
        <w:keepLines/>
        <w:widowControl w:val="0"/>
        <w:tabs>
          <w:tab w:val="left" w:pos="680"/>
          <w:tab w:val="left" w:pos="964"/>
          <w:tab w:val="left" w:pos="1276"/>
        </w:tabs>
        <w:suppressAutoHyphens/>
        <w:autoSpaceDE w:val="0"/>
        <w:autoSpaceDN w:val="0"/>
        <w:adjustRightInd w:val="0"/>
        <w:spacing w:before="120" w:after="120" w:line="200" w:lineRule="atLeast"/>
        <w:ind w:left="400"/>
        <w:rPr>
          <w:rFonts w:ascii="Arial CYR" w:hAnsi="Arial CYR" w:cs="Arial CYR"/>
          <w:b/>
          <w:bCs/>
          <w:color w:val="993366"/>
          <w:sz w:val="18"/>
          <w:szCs w:val="18"/>
        </w:rPr>
      </w:pPr>
      <w:r>
        <w:rPr>
          <w:rFonts w:ascii="Arial CYR" w:hAnsi="Arial CYR" w:cs="Arial CYR"/>
          <w:b/>
          <w:bCs/>
          <w:color w:val="993366"/>
          <w:sz w:val="18"/>
          <w:szCs w:val="18"/>
        </w:rPr>
        <w:t>Перевод на карту другого клиента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 перевод</w:t>
      </w:r>
      <w:r>
        <w:rPr>
          <w:rFonts w:ascii="Arial CYR" w:hAnsi="Arial CYR" w:cs="Arial CYR"/>
          <w:sz w:val="18"/>
          <w:szCs w:val="18"/>
        </w:rPr>
        <w:t xml:space="preserve">а на карту другого клиента в ЧК (ДБО BS-Client. Частный клиент) в Омеге предназначена процедура </w:t>
      </w:r>
      <w:r>
        <w:rPr>
          <w:rFonts w:ascii="Arial CYR" w:hAnsi="Arial CYR" w:cs="Arial CYR"/>
          <w:b/>
          <w:bCs/>
          <w:sz w:val="18"/>
          <w:szCs w:val="18"/>
        </w:rPr>
        <w:t>BSSR98_PAYCARD_LOAD</w:t>
      </w:r>
      <w:r>
        <w:rPr>
          <w:rFonts w:ascii="Arial CYR" w:hAnsi="Arial CYR" w:cs="Arial CYR"/>
          <w:sz w:val="18"/>
          <w:szCs w:val="18"/>
        </w:rPr>
        <w:t>. Для создания документа в Омеге должен быть объявлен внешний пользователь - переменная s_pc_user_BSS.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Создается внутренний платежный докумен</w:t>
      </w:r>
      <w:r>
        <w:rPr>
          <w:rFonts w:ascii="Arial CYR" w:hAnsi="Arial CYR" w:cs="Arial CYR"/>
          <w:sz w:val="18"/>
          <w:szCs w:val="18"/>
        </w:rPr>
        <w:t>т, с указанием пачки «BSS» и типом проводки 31 - «Платеж через удаленный доступ», для дальнейшей фильтрации при выгрузке в ПЦ.</w:t>
      </w:r>
    </w:p>
    <w:p w:rsidR="00000000" w:rsidRDefault="00BE2386">
      <w:pPr>
        <w:keepNext/>
        <w:keepLines/>
        <w:widowControl w:val="0"/>
        <w:tabs>
          <w:tab w:val="left" w:pos="680"/>
          <w:tab w:val="left" w:pos="964"/>
          <w:tab w:val="left" w:pos="1276"/>
        </w:tabs>
        <w:suppressAutoHyphens/>
        <w:autoSpaceDE w:val="0"/>
        <w:autoSpaceDN w:val="0"/>
        <w:adjustRightInd w:val="0"/>
        <w:spacing w:before="120" w:after="120" w:line="200" w:lineRule="atLeast"/>
        <w:ind w:left="400"/>
        <w:rPr>
          <w:rFonts w:ascii="Arial CYR" w:hAnsi="Arial CYR" w:cs="Arial CYR"/>
          <w:b/>
          <w:bCs/>
          <w:color w:val="993366"/>
          <w:sz w:val="18"/>
          <w:szCs w:val="18"/>
        </w:rPr>
      </w:pPr>
      <w:r>
        <w:rPr>
          <w:rFonts w:ascii="Arial CYR" w:hAnsi="Arial CYR" w:cs="Arial CYR"/>
          <w:b/>
          <w:bCs/>
          <w:color w:val="993366"/>
          <w:sz w:val="18"/>
          <w:szCs w:val="18"/>
        </w:rPr>
        <w:t>Перевод между счетом и картой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перевода между счетом и картой в ЧК (ДБО BS-Client. Частный клиент) в Омеге предназначена проце</w:t>
      </w:r>
      <w:r>
        <w:rPr>
          <w:rFonts w:ascii="Arial CYR" w:hAnsi="Arial CYR" w:cs="Arial CYR"/>
          <w:sz w:val="18"/>
          <w:szCs w:val="18"/>
        </w:rPr>
        <w:t>дура BSSR98_CARDACC_LOAD. Для создания проводки в Омеге должен быть объявлен внешний пользователь - переменная s_pc_user_BSS.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Процедура аналогична BSSR98_PAYCARD_LOAD.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во входных параметрах указаны счета дебета и кредита, то проводка формируется по ни</w:t>
      </w:r>
      <w:r>
        <w:rPr>
          <w:rFonts w:ascii="Arial CYR" w:hAnsi="Arial CYR" w:cs="Arial CYR"/>
          <w:sz w:val="18"/>
          <w:szCs w:val="18"/>
        </w:rPr>
        <w:t>м, если какой-то счет не указан, то берется карточный счет соответствующей карты.</w:t>
      </w:r>
    </w:p>
    <w:p w:rsidR="00000000" w:rsidRDefault="00BE2386">
      <w:pPr>
        <w:keepNext/>
        <w:keepLines/>
        <w:widowControl w:val="0"/>
        <w:tabs>
          <w:tab w:val="left" w:pos="680"/>
          <w:tab w:val="left" w:pos="964"/>
          <w:tab w:val="left" w:pos="1276"/>
        </w:tabs>
        <w:suppressAutoHyphens/>
        <w:autoSpaceDE w:val="0"/>
        <w:autoSpaceDN w:val="0"/>
        <w:adjustRightInd w:val="0"/>
        <w:spacing w:before="120" w:after="120" w:line="200" w:lineRule="atLeast"/>
        <w:ind w:left="400"/>
        <w:rPr>
          <w:rFonts w:ascii="Arial CYR" w:hAnsi="Arial CYR" w:cs="Arial CYR"/>
          <w:b/>
          <w:bCs/>
          <w:color w:val="993366"/>
          <w:sz w:val="18"/>
          <w:szCs w:val="18"/>
        </w:rPr>
      </w:pPr>
      <w:r>
        <w:rPr>
          <w:rFonts w:ascii="Arial CYR" w:hAnsi="Arial CYR" w:cs="Arial CYR"/>
          <w:b/>
          <w:bCs/>
          <w:color w:val="993366"/>
          <w:sz w:val="18"/>
          <w:szCs w:val="18"/>
        </w:rPr>
        <w:t>Безналичная конвертация средств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перевода между счетом и картой в ЧК (ДБО BS-Client. Частный клиент) в Омеге предназначена процедура </w:t>
      </w:r>
      <w:r>
        <w:rPr>
          <w:rFonts w:ascii="Arial CYR" w:hAnsi="Arial CYR" w:cs="Arial CYR"/>
          <w:b/>
          <w:bCs/>
          <w:sz w:val="18"/>
          <w:szCs w:val="18"/>
        </w:rPr>
        <w:t>BSSR98_CCONV_LOAD</w:t>
      </w:r>
      <w:r>
        <w:rPr>
          <w:rFonts w:ascii="Arial CYR" w:hAnsi="Arial CYR" w:cs="Arial CYR"/>
          <w:sz w:val="18"/>
          <w:szCs w:val="18"/>
        </w:rPr>
        <w:t>. Для создания провод</w:t>
      </w:r>
      <w:r>
        <w:rPr>
          <w:rFonts w:ascii="Arial CYR" w:hAnsi="Arial CYR" w:cs="Arial CYR"/>
          <w:sz w:val="18"/>
          <w:szCs w:val="18"/>
        </w:rPr>
        <w:t>ки в Омеге должен быть объявлен внешний пользователь - переменная s_pc_user_BSS.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Процедура аналогична BSSR98_PAYCARD_LOAD.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БИФИТ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Компания БИФИТ в рамках развития своего функционала новой интеграционной платформы, реализовала возможность </w:t>
      </w:r>
      <w:r>
        <w:rPr>
          <w:rFonts w:ascii="Arial CYR" w:hAnsi="Arial CYR" w:cs="Arial CYR"/>
          <w:sz w:val="18"/>
          <w:szCs w:val="18"/>
        </w:rPr>
        <w:t>осуществлять перевод с карты на карту внутри банка. В связи с этим в модуле "Пластиковые карты" возможен прием в АБС и обработка данного типа документа: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Если счет карты отправителя и счет карты получателя в одном филиале, то формируется внутреннее плате</w:t>
      </w:r>
      <w:r>
        <w:rPr>
          <w:rFonts w:ascii="Arial CYR" w:hAnsi="Arial CYR" w:cs="Arial CYR"/>
          <w:color w:val="000000"/>
          <w:sz w:val="18"/>
          <w:szCs w:val="18"/>
        </w:rPr>
        <w:t>жное поручение в состоянии «Исполнен».</w:t>
      </w:r>
    </w:p>
    <w:p w:rsidR="00000000" w:rsidRDefault="00BE2386" w:rsidP="003B335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Если счет карты отправителя и счет карты получателя в разных филиалах, то формируется исходящее платежное поручение со способом обработки МФР.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этом используется процедура "S_PC_TRANS_CARDS_BIFIT" - создаётся пер</w:t>
      </w:r>
      <w:r>
        <w:rPr>
          <w:rFonts w:ascii="Arial CYR" w:hAnsi="Arial CYR" w:cs="Arial CYR"/>
          <w:sz w:val="18"/>
          <w:szCs w:val="18"/>
        </w:rPr>
        <w:t>евод с карты на карту.</w:t>
      </w:r>
    </w:p>
    <w:p w:rsidR="00000000" w:rsidRDefault="00BE2386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 выгрузку документов, сформированных из БИФИТ в ПЦ, действует запрет.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E2386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Процедура выгрузки данных по картам для БИФИТ происходит по всем картам контрагента, независимо от филиала, в котором заведены карты контраге</w:t>
      </w:r>
      <w:r>
        <w:rPr>
          <w:rFonts w:ascii="Arial CYR" w:hAnsi="Arial CYR" w:cs="Arial CYR"/>
          <w:sz w:val="18"/>
          <w:szCs w:val="18"/>
        </w:rPr>
        <w:t>нта.</w:t>
      </w:r>
    </w:p>
    <w:p w:rsidR="00000000" w:rsidRDefault="00BE2386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Приложение 2</w:t>
      </w:r>
    </w:p>
    <w:p w:rsidR="00000000" w:rsidRDefault="00BE2386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Описание форматов таблиц для конвертации</w:t>
      </w:r>
    </w:p>
    <w:p w:rsidR="00000000" w:rsidRDefault="00BE2386" w:rsidP="003B3359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1300" w:hanging="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таблица договоров TEMP_CARD_DOG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 таблицы: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DOG_ID int - Идентификатор договора в старой системе;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ND varchar(50) - номер договора пластиковой карты;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DBEG datetime- дата заключения догово</w:t>
      </w:r>
      <w:r>
        <w:rPr>
          <w:rFonts w:ascii="Arial CYR" w:hAnsi="Arial CYR" w:cs="Arial CYR"/>
          <w:sz w:val="18"/>
          <w:szCs w:val="18"/>
        </w:rPr>
        <w:t>ра;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PRODID int - ссылка на продукт (в старой системе);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LIMIT decimal(18,2) - текущее значение лимита овердрафта;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PRRISK decimal(18,2) - текущее значение процента риска;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CODE_PC varchar(20) - код контракта в ПЦ;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ZP varchar(20) - код з/п проекта (код клиента</w:t>
      </w:r>
      <w:r>
        <w:rPr>
          <w:rFonts w:ascii="Arial CYR" w:hAnsi="Arial CYR" w:cs="Arial CYR"/>
          <w:sz w:val="18"/>
          <w:szCs w:val="18"/>
        </w:rPr>
        <w:t xml:space="preserve"> по з/п проекту в старой системе);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300" w:hanging="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2.</w:t>
      </w:r>
      <w:r>
        <w:rPr>
          <w:rFonts w:ascii="Arial CYR" w:hAnsi="Arial CYR" w:cs="Arial CYR"/>
          <w:b/>
          <w:bCs/>
          <w:sz w:val="18"/>
          <w:szCs w:val="18"/>
        </w:rPr>
        <w:tab/>
        <w:t>таблица карт TEMP_CARDS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 таблицы: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CARD_ID int  - идентификатор карты в старой системе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CARD_T int - тип карты в старой системе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DOG_ID int - идентификатор договора в старой системе;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CARD_NUM varchar(20) - номер карт</w:t>
      </w:r>
      <w:r>
        <w:rPr>
          <w:rFonts w:ascii="Arial CYR" w:hAnsi="Arial CYR" w:cs="Arial CYR"/>
          <w:sz w:val="18"/>
          <w:szCs w:val="18"/>
        </w:rPr>
        <w:t>ы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BDATE datetime - начало действия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EDATE datetime - окончание действия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L_MAIN int основная 1, доплнительная 0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CWORD varchar(30) кодовое слово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ENAME varchar(50) эмбоссируемое имя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ORG_ID int - ИД клиента в Омеге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TSCODE varchar(20) - код тарифной схемы.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CODE_</w:t>
      </w:r>
      <w:r>
        <w:rPr>
          <w:rFonts w:ascii="Arial CYR" w:hAnsi="Arial CYR" w:cs="Arial CYR"/>
          <w:sz w:val="18"/>
          <w:szCs w:val="18"/>
        </w:rPr>
        <w:t xml:space="preserve">PC varchar(20) - код клиента в ПЦ.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Требования:</w:t>
      </w:r>
    </w:p>
    <w:p w:rsidR="00000000" w:rsidRDefault="00BE238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ind w:left="20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По одному договору (DOG_ID) должна быть только одна основная карта (L_MAIN).</w:t>
      </w:r>
    </w:p>
    <w:p w:rsidR="00000000" w:rsidRDefault="00BE238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ind w:left="20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>Номер карты должен быть заполнен</w:t>
      </w:r>
    </w:p>
    <w:p w:rsidR="00000000" w:rsidRDefault="00BE2386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ind w:left="20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  <w:t>Поле CWORD - выгружать в кодировке WIN1251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300" w:hanging="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3.</w:t>
      </w:r>
      <w:r>
        <w:rPr>
          <w:rFonts w:ascii="Arial CYR" w:hAnsi="Arial CYR" w:cs="Arial CYR"/>
          <w:b/>
          <w:bCs/>
          <w:sz w:val="18"/>
          <w:szCs w:val="18"/>
        </w:rPr>
        <w:tab/>
        <w:t>таблица счетов по договору TEMP_CARD_LS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sz w:val="18"/>
          <w:szCs w:val="18"/>
        </w:rPr>
        <w:t>таблицы: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DOG_ID int - идентификатор договора в старой системе;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SYSTYPE int - тип счета в старой системе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L_MAIN int - для карточного счета 1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LS varchar(20) номер счета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300" w:hanging="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4.</w:t>
      </w:r>
      <w:r>
        <w:rPr>
          <w:rFonts w:ascii="Arial CYR" w:hAnsi="Arial CYR" w:cs="Arial CYR"/>
          <w:b/>
          <w:bCs/>
          <w:sz w:val="18"/>
          <w:szCs w:val="18"/>
        </w:rPr>
        <w:tab/>
        <w:t>таблица действующих (подключенных)  услуг по картам TEMP_CTARIF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 таблицы: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CARD_ID</w:t>
      </w:r>
      <w:r>
        <w:rPr>
          <w:rFonts w:ascii="Arial CYR" w:hAnsi="Arial CYR" w:cs="Arial CYR"/>
          <w:sz w:val="18"/>
          <w:szCs w:val="18"/>
        </w:rPr>
        <w:t xml:space="preserve"> int - идентификатор договора в старой системе;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CARD_NUM varchar(20) - номер карты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TYPE int  - тип тарифа, смс информирование 0, email информирование 1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PVALUE varchar(50) - значение ()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ab/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300" w:hanging="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5.</w:t>
      </w:r>
      <w:r>
        <w:rPr>
          <w:rFonts w:ascii="Arial CYR" w:hAnsi="Arial CYR" w:cs="Arial CYR"/>
          <w:b/>
          <w:bCs/>
          <w:sz w:val="18"/>
          <w:szCs w:val="18"/>
        </w:rPr>
        <w:tab/>
        <w:t>таблица справочник ЗП-проектов TEMP_SPR_ZP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9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(если конвертируем спра</w:t>
      </w:r>
      <w:r>
        <w:rPr>
          <w:rFonts w:ascii="Arial CYR" w:hAnsi="Arial CYR" w:cs="Arial CYR"/>
          <w:b/>
          <w:bCs/>
          <w:sz w:val="18"/>
          <w:szCs w:val="18"/>
        </w:rPr>
        <w:t>вочник ЗП-проектов)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 таблицы: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ZPID int - ИД зп-проекта в старой с истеме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PRODID int - идентификатор продукта в старой системе;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ORGID int  - идентификатор юр.лица в Омеге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NAME varchar(255) - наименование ЗП-проекта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CODE varchar(10) - код ЗП-проекта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300" w:hanging="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6.</w:t>
      </w:r>
      <w:r>
        <w:rPr>
          <w:rFonts w:ascii="Arial CYR" w:hAnsi="Arial CYR" w:cs="Arial CYR"/>
          <w:b/>
          <w:bCs/>
          <w:sz w:val="18"/>
          <w:szCs w:val="18"/>
        </w:rPr>
        <w:tab/>
        <w:t>Вспомогательные таблицы: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таблица соответствия типов карт TEMP_CARDTYPE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OMEGAID int - тип карты в омеге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DIASID int - тип карты в старой системе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таблица соответствия продуктов TEMP_PRODUCT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OMEGAID int - ИД продукта в омеге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ONAME varchar(100) - </w:t>
      </w:r>
      <w:r>
        <w:rPr>
          <w:rFonts w:ascii="Arial CYR" w:hAnsi="Arial CYR" w:cs="Arial CYR"/>
          <w:sz w:val="18"/>
          <w:szCs w:val="18"/>
        </w:rPr>
        <w:t>наименование продукта в омеге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DIASID int - ИД продукта в старой системе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DNAME varchar(100) - наименование продукта в старой системе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таблица соответствия типов счетов TEMP_LS_STYPE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OMEGAT int - Системный тип счета в омеге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DIAST int - Системный тип сче</w:t>
      </w:r>
      <w:r>
        <w:rPr>
          <w:rFonts w:ascii="Arial CYR" w:hAnsi="Arial CYR" w:cs="Arial CYR"/>
          <w:sz w:val="18"/>
          <w:szCs w:val="18"/>
        </w:rPr>
        <w:t>та в старой системе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OMID int - тип счета в омеге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Таблица соответствия зарплатных проектов TEMP_ZP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(если справочник ЗП-проектов заполняем вручную)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OMEGAID int - ИД з/п в омеге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OLDID int - ИД з/п в старой системе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Процедура конвертации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 до</w:t>
      </w:r>
      <w:r>
        <w:rPr>
          <w:rFonts w:ascii="Arial CYR" w:hAnsi="Arial CYR" w:cs="Arial CYR"/>
          <w:sz w:val="18"/>
          <w:szCs w:val="18"/>
        </w:rPr>
        <w:t>полнительных таблиц необходимо выполнить скрипт: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table TEMP_PRODUCT_MF (OMEGAID int,ONAME varchar(100),DIASID varchar(20),DNAME varchar(100),S_ORG int)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случае не мультифиальной базы таблица создается без префикса _MF и последующее действие по со</w:t>
      </w:r>
      <w:r>
        <w:rPr>
          <w:rFonts w:ascii="Arial CYR" w:hAnsi="Arial CYR" w:cs="Arial CYR"/>
          <w:sz w:val="18"/>
          <w:szCs w:val="18"/>
        </w:rPr>
        <w:t>зданию VIEW производить не надо.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view TEMP_PRODUCT as select * from TEMP_PRODUCT_MF where S_ORG = dbo.S_GET_ORG() WITH CHECK OPTION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create table TEMP_LS_STYPE_MF (OMEGAT int,DIAST int,REMARK varchar(100),OMID int,S_ORG int)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случае не мультифи</w:t>
      </w:r>
      <w:r>
        <w:rPr>
          <w:rFonts w:ascii="Arial CYR" w:hAnsi="Arial CYR" w:cs="Arial CYR"/>
          <w:sz w:val="18"/>
          <w:szCs w:val="18"/>
        </w:rPr>
        <w:t>альной базы таблица создается без префикса _MF и последующее действие по созданию VIEW производить не надо.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view TEMP_LS_STYPE as select * from TEMP_LS_STYPE_MF where S_ORG = dbo.S_GET_ORG() WITH CHECK OPTION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table TEMP_CARDTYPE_MF (OMEGAI</w:t>
      </w:r>
      <w:r>
        <w:rPr>
          <w:rFonts w:ascii="Arial CYR" w:hAnsi="Arial CYR" w:cs="Arial CYR"/>
          <w:sz w:val="18"/>
          <w:szCs w:val="18"/>
        </w:rPr>
        <w:t>D int,DIASID varchar(20),S_ORG int)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случае не мультифиальной базы таблица создается без префикса _MF и последующее действие по созданию VIEW производить не надо.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CREATE view TEMP_CARDTYPE as select * from TEMP_CARDTYPE_MF where S_ORG = dbo.S_GET_ORG() </w:t>
      </w:r>
      <w:r>
        <w:rPr>
          <w:rFonts w:ascii="Arial CYR" w:hAnsi="Arial CYR" w:cs="Arial CYR"/>
          <w:sz w:val="18"/>
          <w:szCs w:val="18"/>
        </w:rPr>
        <w:t>WITH CHECK OPTION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table TEMP_ZP_MF (OMEGAID int,OLDID int,S_ORG int)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случае не мультифиальной базы таблица создается без префикса _MF и последующее действие по созданию VIEW производить не надо.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view TEMP_ZP as select * from TEMP_ZP_MF w</w:t>
      </w:r>
      <w:r>
        <w:rPr>
          <w:rFonts w:ascii="Arial CYR" w:hAnsi="Arial CYR" w:cs="Arial CYR"/>
          <w:sz w:val="18"/>
          <w:szCs w:val="18"/>
        </w:rPr>
        <w:t>here S_ORG = dbo.S_GET_ORG() WITH CHECK OPTION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table TEMP_SPR_ZP_MF (PRODID int,ORGID int,NAME varchar(255), CODE varchar(10), S_ORG int)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В случае не мультифиальной базы таблица создается без префикса _MF и последующее действие по созданию VIEW пр</w:t>
      </w:r>
      <w:r>
        <w:rPr>
          <w:rFonts w:ascii="Arial CYR" w:hAnsi="Arial CYR" w:cs="Arial CYR"/>
          <w:sz w:val="18"/>
          <w:szCs w:val="18"/>
        </w:rPr>
        <w:t>оизводить не надо.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view TEMP_SPR_ZP as select * from TEMP_SPR_ZP_MF where S_ORG = dbo.S_GET_ORG() WITH CHECK OPTION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случае предоставления данных в формате XLS важно, чтобы порядок колонок совпадал с порядком описания полей таблиц.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Таблицы для к</w:t>
      </w:r>
      <w:r>
        <w:rPr>
          <w:rFonts w:ascii="Arial CYR" w:hAnsi="Arial CYR" w:cs="Arial CYR"/>
          <w:sz w:val="18"/>
          <w:szCs w:val="18"/>
        </w:rPr>
        <w:t>онвертации необходимо сохранить в формате CSV (разделители запятые).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для загрузки используем операцию модуля «Пластиковые карты» под названием «Загрузка таблиц для конвертации».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случае конвертации на мультифиальную базу во все вспомогательные табл</w:t>
      </w:r>
      <w:r>
        <w:rPr>
          <w:rFonts w:ascii="Arial CYR" w:hAnsi="Arial CYR" w:cs="Arial CYR"/>
          <w:sz w:val="18"/>
          <w:szCs w:val="18"/>
        </w:rPr>
        <w:t>ицы необходимо добавить колонку S_ORG и в каждую строку значение, соответствующее филиалу.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Дополнительные таблицы сохраняются в формате DBF 4 (dBASE IV).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Дополнительные таблицы открываются в омеге через SQL-консоль, формируется скрипт заполнения таблицы и </w:t>
      </w:r>
      <w:r>
        <w:rPr>
          <w:rFonts w:ascii="Arial CYR" w:hAnsi="Arial CYR" w:cs="Arial CYR"/>
          <w:sz w:val="18"/>
          <w:szCs w:val="18"/>
        </w:rPr>
        <w:t>выполняется в другом окне консоли.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необходимо выполнить скрипт: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update TEMP_CARDS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set CARD_T=(Select OMEGAID from TEMP_CARDTYPE where DIASID=TEMP_CARDS.CARD_T)     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update TEMP_CARD_DOG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set PRODID=(Select OMEGAID from TEMP_PRODUCT where DIASID=</w:t>
      </w:r>
      <w:r>
        <w:rPr>
          <w:rFonts w:ascii="Arial CYR" w:hAnsi="Arial CYR" w:cs="Arial CYR"/>
          <w:sz w:val="18"/>
          <w:szCs w:val="18"/>
        </w:rPr>
        <w:t xml:space="preserve">TEMP_CARD_DOG.PRODID)  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index IX_TEMP_CARD_DOG_1 on dbo.TEMP_CARD_DOG (DOG_ID)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index IX_TEMP_CARD_LS_1 on dbo.TEMP_CARD_LS (DOG_ID)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index IX_TEMP_CARDS_1 on dbo.TEMP_CARDS (DOG_ID)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index IX_TEMP_CTARIF_1 on dbo.TEMP_CTARIF (CA</w:t>
      </w:r>
      <w:r>
        <w:rPr>
          <w:rFonts w:ascii="Arial CYR" w:hAnsi="Arial CYR" w:cs="Arial CYR"/>
          <w:sz w:val="18"/>
          <w:szCs w:val="18"/>
        </w:rPr>
        <w:t>RD_ID)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у нас в TEMP_CARDS в поле ORG_ID записаны ID - в старой системе, необходимо сделать update: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update TEMP_CARDS set ORG_ID=(select ID from COM_ORG2 where dbo.GS_COM_ORG_AV('CODE_OUT_SYSTEM', ID, getdate())=TEMP_CARDS.ORG_ID)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update TEMP_SPR_ZP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set PRODID=(Select OMEGAID from TEMP_PRODUCT where DIASID=TEMP_SPR_ZP.PRODID)  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нужно конвертировать справочник ЗП-проектов запускаем операцию «Загрузка справочника ЗП-проектов», если данный справочник заполнен руками переходим дальше.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этого</w:t>
      </w:r>
      <w:r>
        <w:rPr>
          <w:rFonts w:ascii="Arial CYR" w:hAnsi="Arial CYR" w:cs="Arial CYR"/>
          <w:sz w:val="18"/>
          <w:szCs w:val="18"/>
        </w:rPr>
        <w:t xml:space="preserve"> запускаем операцию «Загрузка договоров».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делается конвертация + миграция, то после конвертации необходимо выполнить: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update COM_ORG2 set CODE_PC=null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Иначе выгружается идентификатор клиента, загруженный из старой системы, а не который мы сгенерирова</w:t>
      </w:r>
      <w:r>
        <w:rPr>
          <w:rFonts w:ascii="Arial CYR" w:hAnsi="Arial CYR" w:cs="Arial CYR"/>
          <w:sz w:val="18"/>
          <w:szCs w:val="18"/>
        </w:rPr>
        <w:t>ли и отправляем с миграцией.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КартСтандарта: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UPDATE DG_DOG set VNESH_CODE = NULL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Иначе выгружается идентификатор договора, загруженный из старой системы, а не который мы сгенерировали и отправляем с миграцией.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успешного выполнения операции выполн</w:t>
      </w:r>
      <w:r>
        <w:rPr>
          <w:rFonts w:ascii="Arial CYR" w:hAnsi="Arial CYR" w:cs="Arial CYR"/>
          <w:sz w:val="18"/>
          <w:szCs w:val="18"/>
        </w:rPr>
        <w:t>яем скрипт: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table TEMP_BALANCE (TEMP_AUTO_ID int,TEMP_TAG int,BE_ACCOUNT_N varchar(20),BE_CONTRACT_N varchar(30),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BE_C_NAME varchar(30),BE_CBALANCE varchar(15),BE_B_SIGN varchar(1))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table TEMP_APPLRESPONSE (TEMP_AUTO_ID int,TEMP_TAG int,APP</w:t>
      </w:r>
      <w:r>
        <w:rPr>
          <w:rFonts w:ascii="Arial CYR" w:hAnsi="Arial CYR" w:cs="Arial CYR"/>
          <w:sz w:val="18"/>
          <w:szCs w:val="18"/>
        </w:rPr>
        <w:t>L_DD varchar(10),F_DD varchar(10),</w:t>
      </w:r>
    </w:p>
    <w:p w:rsidR="00000000" w:rsidRDefault="00BE2386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APPL_TIME varchar(8),APPL_FNUM varchar(5),ROW_NUM varchar(10),APPL_NUM varchar(10),MESS varchar(100),APPL_CODE varchar(4),RESP_TYPE varchar(2),FILENAME varchar(20),F_FILENAME varchar(20))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create table TEMP_TRANSACTIONS (</w:t>
      </w:r>
      <w:r>
        <w:rPr>
          <w:rFonts w:ascii="Arial CYR" w:hAnsi="Arial CYR" w:cs="Arial CYR"/>
          <w:sz w:val="18"/>
          <w:szCs w:val="18"/>
        </w:rPr>
        <w:t xml:space="preserve">TEMP_AUTO_ID int,TEMP_TAG int,SETTL_CURR varchar(3),ACC_CURR </w:t>
      </w:r>
      <w:r>
        <w:rPr>
          <w:rFonts w:ascii="Arial CYR" w:hAnsi="Arial CYR" w:cs="Arial CYR"/>
          <w:sz w:val="18"/>
          <w:szCs w:val="18"/>
        </w:rPr>
        <w:lastRenderedPageBreak/>
        <w:t>varchar(3),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ACQ_TRNUM varchar(10),TRN_CURR varchar(3),DT_TR datetime,SETTL_DD datetime,DD_TR datetime,TERM_ID  varchar(20),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MERCH_ID varchar(20),AUTH_CODE varchar(20),AUTH_NUM varchar(20),MERCH_C</w:t>
      </w:r>
      <w:r>
        <w:rPr>
          <w:rFonts w:ascii="Arial CYR" w:hAnsi="Arial CYR" w:cs="Arial CYR"/>
          <w:sz w:val="18"/>
          <w:szCs w:val="18"/>
        </w:rPr>
        <w:t>C varchar(20),MERCH_CNTRY varchar(3),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MERCH_CITY varchar(30),MERCH_PLACE varchar(60),TRN_DIR varchar(1),FEE_DIR varchar(1),CUST_FEE_DIR varchar(1),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CARD_NUM varchar(25),CARD_EXPD datetime,AUTH_AMT varchar(20),SETTL_AMT varchar(20),ACC_AMT varchar(20),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FEE_</w:t>
      </w:r>
      <w:r>
        <w:rPr>
          <w:rFonts w:ascii="Arial CYR" w:hAnsi="Arial CYR" w:cs="Arial CYR"/>
          <w:sz w:val="18"/>
          <w:szCs w:val="18"/>
        </w:rPr>
        <w:t>AMT varchar(20),TRN_AMT varchar(20),CUST_FEE_AMT varchar(20),TRN_TYPE varchar(18),TRN_STYPE varchar(1),OPER_CODE varchar(20))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Теперь осталось сформировать события по договорам.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Insert into DG_EVENT (DOGID,FROM_LSID,SM_FROM,DD,REAL_DD,DBEG_VERS,SOST,TYPE,S_S)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select  A.DOG_ID,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A.ID,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C.SUMVD,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C.DD,C.DD,C.DD,2,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(Case E.SYSTYPE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        when 2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then (select distinc</w:t>
      </w:r>
      <w:r>
        <w:rPr>
          <w:rFonts w:ascii="Arial CYR" w:hAnsi="Arial CYR" w:cs="Arial CYR"/>
          <w:sz w:val="18"/>
          <w:szCs w:val="18"/>
        </w:rPr>
        <w:t>t ID from DG_EVENT_TYPE where SYS_TYPE=7 and DG_TYPE=13)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        when 14              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then (select distinct ID from DG_EVENT_TYPE where SYS_TYPE=20 and DG_TYPE=13)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else (select distinct ID from DG_EVENT_TYPE where </w:t>
      </w:r>
      <w:r>
        <w:rPr>
          <w:rFonts w:ascii="Arial CYR" w:hAnsi="Arial CYR" w:cs="Arial CYR"/>
          <w:sz w:val="18"/>
          <w:szCs w:val="18"/>
        </w:rPr>
        <w:t xml:space="preserve">SYS_TYPE=4 and DG_TYPE=13)              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          end)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,1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from DG_LS_DOG A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left join DG_PERIODIC_OBJ B on A.ID=B.VNESHID and B.ATT='LSID'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left join RKO_DH C</w:t>
      </w:r>
      <w:r>
        <w:rPr>
          <w:rFonts w:ascii="Arial CYR" w:hAnsi="Arial CYR" w:cs="Arial CYR"/>
          <w:sz w:val="18"/>
          <w:szCs w:val="18"/>
        </w:rPr>
        <w:t xml:space="preserve"> on C.NSD=B.VAL_ID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left join DG_DOG D on A.DOG_ID=D.ID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left join DG_LS_TYPES E on E.ID=A.TYPEID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where isnull(C.TP,0)&lt;&gt;7 and E.LSDOG=1 and isnull(C.NSD,0)&gt;0 and D.DOG_TYPE=13 and C.SUMVD&gt;0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Insert into DG_EVENT (DOGID,TO_LSID,SM_TO,DD,REAL_DD,DBEG_V</w:t>
      </w:r>
      <w:r>
        <w:rPr>
          <w:rFonts w:ascii="Arial CYR" w:hAnsi="Arial CYR" w:cs="Arial CYR"/>
          <w:sz w:val="18"/>
          <w:szCs w:val="18"/>
        </w:rPr>
        <w:t>ERS,SOST,TYPE,S_S)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select  A.DOG_ID,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A.ID,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C.SUMVK,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C.DD,C.DD,C.DD,2,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(Case E.SYSTYPE when 39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then (select distinct ID from DG_EVENT_TYPE where SYS_TYPE=3 and DG_TYPE=13)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        when 2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then (select distinct ID from DG_EVENT_TYPE where SYS_TYPE=8 and DG_TYPE=13)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        when 14              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then (select distinct ID from DG_EVENT_TYPE where SYS_TYPE=21 and DG_TYPE=13)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else  (select dist</w:t>
      </w:r>
      <w:r>
        <w:rPr>
          <w:rFonts w:ascii="Arial CYR" w:hAnsi="Arial CYR" w:cs="Arial CYR"/>
          <w:sz w:val="18"/>
          <w:szCs w:val="18"/>
        </w:rPr>
        <w:t xml:space="preserve">inct ID from DG_EVENT_TYPE where SYS_TYPE=3 and DG_TYPE=13)             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                                                                         end),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1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from DG_LS_DOG A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left join DG_PERIODIC_OBJ B on A.ID=B.VNESHID and B.</w:t>
      </w:r>
      <w:r>
        <w:rPr>
          <w:rFonts w:ascii="Arial CYR" w:hAnsi="Arial CYR" w:cs="Arial CYR"/>
          <w:sz w:val="18"/>
          <w:szCs w:val="18"/>
        </w:rPr>
        <w:t>ATT='LSID'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left join RKO_DH C on C.NSK=B.VAL_ID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left join DG_DOG D on A.DOG_ID=D.ID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left join DG_LS_TYPES E on E.ID=A.TYPEID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where isnull(C.TP,0)&lt;&gt;7 and E.LSDOG=1 and isnull(C.NSK,0)&gt;0 and D.DOG_TYPE=13 and C.SUMVK&gt;0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 этого необходимо выстав</w:t>
      </w:r>
      <w:r>
        <w:rPr>
          <w:rFonts w:ascii="Arial CYR" w:hAnsi="Arial CYR" w:cs="Arial CYR"/>
          <w:sz w:val="18"/>
          <w:szCs w:val="18"/>
        </w:rPr>
        <w:t>ить дату актуальности по периодическим начислениям: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insert into DG_ACT_LS (LSID,ACT_TYPE,ACT_PL,ACT_DATE)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Select B.ID,1,0,:D$DD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from DG_DOG A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left join DG_LS_DOG B on A.ID=B.DOG_ID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where A.DOG_TYPE =:N$DOGTYPE  and B.L_MAIN=1 and A.DCLS is null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and </w:t>
      </w:r>
      <w:r>
        <w:rPr>
          <w:rFonts w:ascii="Arial CYR" w:hAnsi="Arial CYR" w:cs="Arial CYR"/>
          <w:sz w:val="18"/>
          <w:szCs w:val="18"/>
        </w:rPr>
        <w:t>not exists(Select * from DG_ACT_LS where LSID=B.ID and ACT_TYPE=1 and ACT_PL=0)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insert into RKO_ACT_LS (LSID,ACT_TYPE,ACT_PL,ACT_DATE)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Select dbo.S_DG_POBJ_GI('LSID',B.ID,:D$DD),3,0,:D$DD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from DG_DOG A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left join DG_LS_DOG B on A.ID=B.DOG_ID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where A.DOG_TYPE = :N$DOGTYPE and B.L_MAIN=1 and A.DCLS is null and dbo.S_DG_POBJ_GI('LSID',B.ID,:D$DD)  is not null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and not exists(Select * from RKO_ACT_LS where LSID=dbo.S_DG_POBJ_GI('LSID',B.ID,:D$DD) and ACT_TYPE=3 and ACT_PL=0)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update DG_ACT_LS</w:t>
      </w:r>
      <w:r>
        <w:rPr>
          <w:rFonts w:ascii="Arial CYR" w:hAnsi="Arial CYR" w:cs="Arial CYR"/>
          <w:sz w:val="18"/>
          <w:szCs w:val="18"/>
        </w:rPr>
        <w:t xml:space="preserve"> set ACT_DATE=:D$DD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from DG_ACT_LS X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where X.ACT_TYPE=1 and X.ACT_PL=0 and :D$DD&gt;X.ACT_DATE and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X.LSID in (select B.ID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from DG_DOG A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left join DG_LS_DOG B on A.ID=B.DOG_ID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where A.DOG_TYPE =:N$DOGTYPE  and B.L_MAIN=1 and A</w:t>
      </w:r>
      <w:r>
        <w:rPr>
          <w:rFonts w:ascii="Arial CYR" w:hAnsi="Arial CYR" w:cs="Arial CYR"/>
          <w:sz w:val="18"/>
          <w:szCs w:val="18"/>
        </w:rPr>
        <w:t>.DCLS is null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update RKO_ACT_LS set ACT_DATE=:D$DD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from RKO_ACT_LS X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where X.ACT_TYPE=3 and X.ACT_PL=0 and :D$DD&gt;X.ACT_DATE and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X.LSID in (select dbo.S_DG_POBJ_GI('LSID',B.ID,:D$DD) 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from DG_DOG A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left join DG_LS_DOG B</w:t>
      </w:r>
      <w:r>
        <w:rPr>
          <w:rFonts w:ascii="Arial CYR" w:hAnsi="Arial CYR" w:cs="Arial CYR"/>
          <w:sz w:val="18"/>
          <w:szCs w:val="18"/>
        </w:rPr>
        <w:t xml:space="preserve"> on A.ID=B.DOG_ID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where A.DOG_TYPE = :N$DOGTYPE and B.L_MAIN=1 and A.DCLS is null and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dbo.S_DG_POBJ_GI('LSID',B.ID,:D$DD)  is not null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выполнении будет запрос на ввод 2-х параметров: типа договора (13) и значени</w:t>
      </w:r>
      <w:r>
        <w:rPr>
          <w:rFonts w:ascii="Arial CYR" w:hAnsi="Arial CYR" w:cs="Arial CYR"/>
          <w:sz w:val="18"/>
          <w:szCs w:val="18"/>
        </w:rPr>
        <w:t>я даты актуальности.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отката загрузки данных по договорам используем скрипт: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delete from PC_PERIODIC_OBJ where ATT ='LIMIT'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delete from DG_PERIODIC_OBJ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where ATT ='ONOFF'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delete from DG_PERIODIC_OBJ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where ATT ='QCAT_PRRISK' and VNESHID in (Select ID from DG_DOG where DOG_TYPE=13)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delete from DG_PERIODIC_OBJ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where ATT ='LSID' 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and VNESHID in (select A.ID from DG_LS_DOG A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left join DG_DOG B on B.ID=A.DOG_ID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wh</w:t>
      </w:r>
      <w:r>
        <w:rPr>
          <w:rFonts w:ascii="Arial CYR" w:hAnsi="Arial CYR" w:cs="Arial CYR"/>
          <w:sz w:val="18"/>
          <w:szCs w:val="18"/>
        </w:rPr>
        <w:t>ere B.DOG_TYPE=13)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delete from PC_LIMOVER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delete from DG_CORR_LOVER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delete from RKO_LS_ATTRS 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where VNESHID in (select C.ID from DG_LS_DOG A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left join DG_DOG B on B.ID=A.DOG_ID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left join RKO_LS C on C.ID=dbo.S_DG_POBJ_GI('LSID',A.ID,getdate())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left join DG_LS_TYPES D on A.TYPEID=D.ID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where B.DOG_TYPE=13 and D.SYSTYPE=39) and ATT='LIMOVER'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delete from DG_REPORTS where DOG_I</w:t>
      </w:r>
      <w:r>
        <w:rPr>
          <w:rFonts w:ascii="Arial CYR" w:hAnsi="Arial CYR" w:cs="Arial CYR"/>
          <w:sz w:val="18"/>
          <w:szCs w:val="18"/>
        </w:rPr>
        <w:t>D in (Select ID from DG_DOG where DOG_TYPE=13)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delete from DG_DOG_USLUG where DOG_ID in (Select ID from DG_DOG where DOG_TYPE=13)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delete from DG_DOG_TARIF where DOGID in (Select ID from DG_DOG where DOG_TYPE=13)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delete from PC_DOG_CARDS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del</w:t>
      </w:r>
      <w:r>
        <w:rPr>
          <w:rFonts w:ascii="Arial CYR" w:hAnsi="Arial CYR" w:cs="Arial CYR"/>
          <w:sz w:val="18"/>
          <w:szCs w:val="18"/>
        </w:rPr>
        <w:t>ete from DG_EVENT where DOGID in (Select ID from DG_DOG where DOG_TYPE=13)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delete from DG_LS_DOG where DOG_ID in (Select ID from DG_DOG where DOG_TYPE=13)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delete from DG_DOG where DOG_TYPE=13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delete from PC_ZP_SPR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GO</w:t>
      </w:r>
    </w:p>
    <w:p w:rsidR="00000000" w:rsidRDefault="00BE2386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BE2386" w:rsidRDefault="00BE2386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sectPr w:rsidR="00BE2386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 CYR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Sans Serif Cyr">
    <w:altName w:val="Microsoft Sans Serif"/>
    <w:panose1 w:val="00000000000000000000"/>
    <w:charset w:val="CC"/>
    <w:family w:val="swiss"/>
    <w:notTrueType/>
    <w:pitch w:val="variable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2402A3EA"/>
    <w:lvl w:ilvl="0">
      <w:numFmt w:val="bullet"/>
      <w:lvlText w:val="*"/>
      <w:lvlJc w:val="left"/>
    </w:lvl>
  </w:abstractNum>
  <w:abstractNum w:abstractNumId="1" w15:restartNumberingAfterBreak="0">
    <w:nsid w:val="5C6721A2"/>
    <w:multiLevelType w:val="singleLevel"/>
    <w:tmpl w:val="7FECF976"/>
    <w:lvl w:ilvl="0">
      <w:start w:val="1"/>
      <w:numFmt w:val="decimal"/>
      <w:lvlText w:val="%1."/>
      <w:legacy w:legacy="1" w:legacySpace="0" w:legacyIndent="360"/>
      <w:lvlJc w:val="left"/>
      <w:rPr>
        <w:rFonts w:ascii="Arial CYR" w:hAnsi="Arial CYR" w:cs="Arial CYR" w:hint="default"/>
      </w:rPr>
    </w:lvl>
  </w:abstractNum>
  <w:abstractNum w:abstractNumId="2" w15:restartNumberingAfterBreak="0">
    <w:nsid w:val="656A517F"/>
    <w:multiLevelType w:val="singleLevel"/>
    <w:tmpl w:val="7FECF976"/>
    <w:lvl w:ilvl="0">
      <w:start w:val="1"/>
      <w:numFmt w:val="decimal"/>
      <w:lvlText w:val="%1."/>
      <w:legacy w:legacy="1" w:legacySpace="0" w:legacyIndent="360"/>
      <w:lvlJc w:val="left"/>
      <w:rPr>
        <w:rFonts w:ascii="Arial CYR" w:hAnsi="Arial CYR" w:cs="Arial CYR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97"/>
        <w:lvlJc w:val="left"/>
        <w:rPr>
          <w:rFonts w:ascii="Symbol" w:hAnsi="Symbol" w:hint="default"/>
        </w:rPr>
      </w:lvl>
    </w:lvlOverride>
  </w:num>
  <w:num w:numId="2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3">
    <w:abstractNumId w:val="1"/>
  </w:num>
  <w:num w:numId="4">
    <w:abstractNumId w:val="0"/>
    <w:lvlOverride w:ilvl="0">
      <w:lvl w:ilvl="0">
        <w:numFmt w:val="bullet"/>
        <w:lvlText w:val=""/>
        <w:legacy w:legacy="1" w:legacySpace="0" w:legacyIndent="1285"/>
        <w:lvlJc w:val="left"/>
        <w:rPr>
          <w:rFonts w:ascii="Symbol" w:hAnsi="Symbol" w:hint="default"/>
        </w:rPr>
      </w:lvl>
    </w:lvlOverride>
  </w:num>
  <w:num w:numId="5">
    <w:abstractNumId w:val="0"/>
    <w:lvlOverride w:ilvl="0">
      <w:lvl w:ilvl="0">
        <w:numFmt w:val="bullet"/>
        <w:lvlText w:val=""/>
        <w:legacy w:legacy="1" w:legacySpace="0" w:legacyIndent="340"/>
        <w:lvlJc w:val="left"/>
        <w:rPr>
          <w:rFonts w:ascii="Symbol" w:hAnsi="Symbol" w:hint="default"/>
        </w:rPr>
      </w:lvl>
    </w:lvlOverride>
  </w:num>
  <w:num w:numId="6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7">
    <w:abstractNumId w:val="0"/>
    <w:lvlOverride w:ilvl="0">
      <w:lvl w:ilvl="0">
        <w:numFmt w:val="bullet"/>
        <w:lvlText w:val=""/>
        <w:legacy w:legacy="1" w:legacySpace="0" w:legacyIndent="567"/>
        <w:lvlJc w:val="left"/>
        <w:rPr>
          <w:rFonts w:ascii="Symbol" w:hAnsi="Symbol" w:hint="default"/>
        </w:rPr>
      </w:lvl>
    </w:lvlOverride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B3359"/>
    <w:rsid w:val="003B3359"/>
    <w:rsid w:val="00BE2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0E60FD89-E842-4365-BD4D-E28A6425F8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wmf"/><Relationship Id="rId117" Type="http://schemas.openxmlformats.org/officeDocument/2006/relationships/image" Target="media/image113.wmf"/><Relationship Id="rId21" Type="http://schemas.openxmlformats.org/officeDocument/2006/relationships/image" Target="media/image17.wmf"/><Relationship Id="rId42" Type="http://schemas.openxmlformats.org/officeDocument/2006/relationships/image" Target="media/image38.wmf"/><Relationship Id="rId47" Type="http://schemas.openxmlformats.org/officeDocument/2006/relationships/image" Target="media/image43.wmf"/><Relationship Id="rId63" Type="http://schemas.openxmlformats.org/officeDocument/2006/relationships/image" Target="media/image59.wmf"/><Relationship Id="rId68" Type="http://schemas.openxmlformats.org/officeDocument/2006/relationships/image" Target="media/image64.wmf"/><Relationship Id="rId84" Type="http://schemas.openxmlformats.org/officeDocument/2006/relationships/image" Target="media/image80.wmf"/><Relationship Id="rId89" Type="http://schemas.openxmlformats.org/officeDocument/2006/relationships/image" Target="media/image85.wmf"/><Relationship Id="rId112" Type="http://schemas.openxmlformats.org/officeDocument/2006/relationships/image" Target="media/image108.wmf"/><Relationship Id="rId16" Type="http://schemas.openxmlformats.org/officeDocument/2006/relationships/image" Target="media/image12.wmf"/><Relationship Id="rId107" Type="http://schemas.openxmlformats.org/officeDocument/2006/relationships/image" Target="media/image103.wmf"/><Relationship Id="rId11" Type="http://schemas.openxmlformats.org/officeDocument/2006/relationships/image" Target="media/image7.wmf"/><Relationship Id="rId32" Type="http://schemas.openxmlformats.org/officeDocument/2006/relationships/image" Target="media/image28.wmf"/><Relationship Id="rId37" Type="http://schemas.openxmlformats.org/officeDocument/2006/relationships/image" Target="media/image33.wmf"/><Relationship Id="rId53" Type="http://schemas.openxmlformats.org/officeDocument/2006/relationships/image" Target="media/image49.wmf"/><Relationship Id="rId58" Type="http://schemas.openxmlformats.org/officeDocument/2006/relationships/image" Target="media/image54.wmf"/><Relationship Id="rId74" Type="http://schemas.openxmlformats.org/officeDocument/2006/relationships/image" Target="media/image70.wmf"/><Relationship Id="rId79" Type="http://schemas.openxmlformats.org/officeDocument/2006/relationships/image" Target="media/image75.wmf"/><Relationship Id="rId102" Type="http://schemas.openxmlformats.org/officeDocument/2006/relationships/image" Target="media/image98.wmf"/><Relationship Id="rId123" Type="http://schemas.openxmlformats.org/officeDocument/2006/relationships/image" Target="media/image119.wmf"/><Relationship Id="rId128" Type="http://schemas.openxmlformats.org/officeDocument/2006/relationships/fontTable" Target="fontTable.xml"/><Relationship Id="rId5" Type="http://schemas.openxmlformats.org/officeDocument/2006/relationships/image" Target="media/image1.wmf"/><Relationship Id="rId90" Type="http://schemas.openxmlformats.org/officeDocument/2006/relationships/image" Target="media/image86.wmf"/><Relationship Id="rId95" Type="http://schemas.openxmlformats.org/officeDocument/2006/relationships/image" Target="media/image91.wmf"/><Relationship Id="rId19" Type="http://schemas.openxmlformats.org/officeDocument/2006/relationships/image" Target="media/image15.wmf"/><Relationship Id="rId14" Type="http://schemas.openxmlformats.org/officeDocument/2006/relationships/image" Target="media/image10.wmf"/><Relationship Id="rId22" Type="http://schemas.openxmlformats.org/officeDocument/2006/relationships/image" Target="media/image18.wmf"/><Relationship Id="rId27" Type="http://schemas.openxmlformats.org/officeDocument/2006/relationships/image" Target="media/image23.wmf"/><Relationship Id="rId30" Type="http://schemas.openxmlformats.org/officeDocument/2006/relationships/image" Target="media/image26.wmf"/><Relationship Id="rId35" Type="http://schemas.openxmlformats.org/officeDocument/2006/relationships/image" Target="media/image31.wmf"/><Relationship Id="rId43" Type="http://schemas.openxmlformats.org/officeDocument/2006/relationships/image" Target="media/image39.wmf"/><Relationship Id="rId48" Type="http://schemas.openxmlformats.org/officeDocument/2006/relationships/image" Target="media/image44.wmf"/><Relationship Id="rId56" Type="http://schemas.openxmlformats.org/officeDocument/2006/relationships/image" Target="media/image52.wmf"/><Relationship Id="rId64" Type="http://schemas.openxmlformats.org/officeDocument/2006/relationships/image" Target="media/image60.wmf"/><Relationship Id="rId69" Type="http://schemas.openxmlformats.org/officeDocument/2006/relationships/image" Target="media/image65.wmf"/><Relationship Id="rId77" Type="http://schemas.openxmlformats.org/officeDocument/2006/relationships/image" Target="media/image73.wmf"/><Relationship Id="rId100" Type="http://schemas.openxmlformats.org/officeDocument/2006/relationships/image" Target="media/image96.wmf"/><Relationship Id="rId105" Type="http://schemas.openxmlformats.org/officeDocument/2006/relationships/image" Target="media/image101.wmf"/><Relationship Id="rId113" Type="http://schemas.openxmlformats.org/officeDocument/2006/relationships/image" Target="media/image109.wmf"/><Relationship Id="rId118" Type="http://schemas.openxmlformats.org/officeDocument/2006/relationships/image" Target="media/image114.wmf"/><Relationship Id="rId126" Type="http://schemas.openxmlformats.org/officeDocument/2006/relationships/image" Target="media/image122.wmf"/><Relationship Id="rId8" Type="http://schemas.openxmlformats.org/officeDocument/2006/relationships/image" Target="media/image4.wmf"/><Relationship Id="rId51" Type="http://schemas.openxmlformats.org/officeDocument/2006/relationships/image" Target="media/image47.wmf"/><Relationship Id="rId72" Type="http://schemas.openxmlformats.org/officeDocument/2006/relationships/image" Target="media/image68.wmf"/><Relationship Id="rId80" Type="http://schemas.openxmlformats.org/officeDocument/2006/relationships/image" Target="media/image76.wmf"/><Relationship Id="rId85" Type="http://schemas.openxmlformats.org/officeDocument/2006/relationships/image" Target="media/image81.wmf"/><Relationship Id="rId93" Type="http://schemas.openxmlformats.org/officeDocument/2006/relationships/image" Target="media/image89.wmf"/><Relationship Id="rId98" Type="http://schemas.openxmlformats.org/officeDocument/2006/relationships/image" Target="media/image94.wmf"/><Relationship Id="rId121" Type="http://schemas.openxmlformats.org/officeDocument/2006/relationships/image" Target="media/image117.wmf"/><Relationship Id="rId3" Type="http://schemas.openxmlformats.org/officeDocument/2006/relationships/settings" Target="settings.xml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25" Type="http://schemas.openxmlformats.org/officeDocument/2006/relationships/image" Target="media/image21.wmf"/><Relationship Id="rId33" Type="http://schemas.openxmlformats.org/officeDocument/2006/relationships/image" Target="media/image29.wmf"/><Relationship Id="rId38" Type="http://schemas.openxmlformats.org/officeDocument/2006/relationships/image" Target="media/image34.wmf"/><Relationship Id="rId46" Type="http://schemas.openxmlformats.org/officeDocument/2006/relationships/image" Target="media/image42.wmf"/><Relationship Id="rId59" Type="http://schemas.openxmlformats.org/officeDocument/2006/relationships/image" Target="media/image55.wmf"/><Relationship Id="rId67" Type="http://schemas.openxmlformats.org/officeDocument/2006/relationships/image" Target="media/image63.wmf"/><Relationship Id="rId103" Type="http://schemas.openxmlformats.org/officeDocument/2006/relationships/image" Target="media/image99.wmf"/><Relationship Id="rId108" Type="http://schemas.openxmlformats.org/officeDocument/2006/relationships/image" Target="media/image104.wmf"/><Relationship Id="rId116" Type="http://schemas.openxmlformats.org/officeDocument/2006/relationships/image" Target="media/image112.wmf"/><Relationship Id="rId124" Type="http://schemas.openxmlformats.org/officeDocument/2006/relationships/image" Target="media/image120.wmf"/><Relationship Id="rId129" Type="http://schemas.openxmlformats.org/officeDocument/2006/relationships/theme" Target="theme/theme1.xml"/><Relationship Id="rId20" Type="http://schemas.openxmlformats.org/officeDocument/2006/relationships/image" Target="media/image16.wmf"/><Relationship Id="rId41" Type="http://schemas.openxmlformats.org/officeDocument/2006/relationships/image" Target="media/image37.wmf"/><Relationship Id="rId54" Type="http://schemas.openxmlformats.org/officeDocument/2006/relationships/image" Target="media/image50.wmf"/><Relationship Id="rId62" Type="http://schemas.openxmlformats.org/officeDocument/2006/relationships/image" Target="media/image58.wmf"/><Relationship Id="rId70" Type="http://schemas.openxmlformats.org/officeDocument/2006/relationships/image" Target="media/image66.wmf"/><Relationship Id="rId75" Type="http://schemas.openxmlformats.org/officeDocument/2006/relationships/image" Target="media/image71.wmf"/><Relationship Id="rId83" Type="http://schemas.openxmlformats.org/officeDocument/2006/relationships/image" Target="media/image79.wmf"/><Relationship Id="rId88" Type="http://schemas.openxmlformats.org/officeDocument/2006/relationships/image" Target="media/image84.wmf"/><Relationship Id="rId91" Type="http://schemas.openxmlformats.org/officeDocument/2006/relationships/image" Target="media/image87.wmf"/><Relationship Id="rId96" Type="http://schemas.openxmlformats.org/officeDocument/2006/relationships/image" Target="media/image92.wmf"/><Relationship Id="rId111" Type="http://schemas.openxmlformats.org/officeDocument/2006/relationships/image" Target="media/image107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5" Type="http://schemas.openxmlformats.org/officeDocument/2006/relationships/image" Target="media/image11.wmf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36" Type="http://schemas.openxmlformats.org/officeDocument/2006/relationships/image" Target="media/image32.wmf"/><Relationship Id="rId49" Type="http://schemas.openxmlformats.org/officeDocument/2006/relationships/image" Target="media/image45.wmf"/><Relationship Id="rId57" Type="http://schemas.openxmlformats.org/officeDocument/2006/relationships/image" Target="media/image53.wmf"/><Relationship Id="rId106" Type="http://schemas.openxmlformats.org/officeDocument/2006/relationships/image" Target="media/image102.wmf"/><Relationship Id="rId114" Type="http://schemas.openxmlformats.org/officeDocument/2006/relationships/image" Target="media/image110.png"/><Relationship Id="rId119" Type="http://schemas.openxmlformats.org/officeDocument/2006/relationships/image" Target="media/image115.wmf"/><Relationship Id="rId127" Type="http://schemas.openxmlformats.org/officeDocument/2006/relationships/image" Target="media/image123.wmf"/><Relationship Id="rId10" Type="http://schemas.openxmlformats.org/officeDocument/2006/relationships/image" Target="media/image6.wmf"/><Relationship Id="rId31" Type="http://schemas.openxmlformats.org/officeDocument/2006/relationships/image" Target="media/image27.wmf"/><Relationship Id="rId44" Type="http://schemas.openxmlformats.org/officeDocument/2006/relationships/image" Target="media/image40.wmf"/><Relationship Id="rId52" Type="http://schemas.openxmlformats.org/officeDocument/2006/relationships/image" Target="media/image48.wmf"/><Relationship Id="rId60" Type="http://schemas.openxmlformats.org/officeDocument/2006/relationships/image" Target="media/image56.wmf"/><Relationship Id="rId65" Type="http://schemas.openxmlformats.org/officeDocument/2006/relationships/image" Target="media/image61.wmf"/><Relationship Id="rId73" Type="http://schemas.openxmlformats.org/officeDocument/2006/relationships/image" Target="media/image69.wmf"/><Relationship Id="rId78" Type="http://schemas.openxmlformats.org/officeDocument/2006/relationships/image" Target="media/image74.wmf"/><Relationship Id="rId81" Type="http://schemas.openxmlformats.org/officeDocument/2006/relationships/image" Target="media/image77.wmf"/><Relationship Id="rId86" Type="http://schemas.openxmlformats.org/officeDocument/2006/relationships/image" Target="media/image82.wmf"/><Relationship Id="rId94" Type="http://schemas.openxmlformats.org/officeDocument/2006/relationships/image" Target="media/image90.wmf"/><Relationship Id="rId99" Type="http://schemas.openxmlformats.org/officeDocument/2006/relationships/image" Target="media/image95.wmf"/><Relationship Id="rId101" Type="http://schemas.openxmlformats.org/officeDocument/2006/relationships/image" Target="media/image97.wmf"/><Relationship Id="rId122" Type="http://schemas.openxmlformats.org/officeDocument/2006/relationships/image" Target="media/image118.wm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39" Type="http://schemas.openxmlformats.org/officeDocument/2006/relationships/image" Target="media/image35.wmf"/><Relationship Id="rId109" Type="http://schemas.openxmlformats.org/officeDocument/2006/relationships/image" Target="media/image105.wmf"/><Relationship Id="rId34" Type="http://schemas.openxmlformats.org/officeDocument/2006/relationships/image" Target="media/image30.wmf"/><Relationship Id="rId50" Type="http://schemas.openxmlformats.org/officeDocument/2006/relationships/image" Target="media/image46.wmf"/><Relationship Id="rId55" Type="http://schemas.openxmlformats.org/officeDocument/2006/relationships/image" Target="media/image51.wmf"/><Relationship Id="rId76" Type="http://schemas.openxmlformats.org/officeDocument/2006/relationships/image" Target="media/image72.wmf"/><Relationship Id="rId97" Type="http://schemas.openxmlformats.org/officeDocument/2006/relationships/image" Target="media/image93.wmf"/><Relationship Id="rId104" Type="http://schemas.openxmlformats.org/officeDocument/2006/relationships/image" Target="media/image100.wmf"/><Relationship Id="rId120" Type="http://schemas.openxmlformats.org/officeDocument/2006/relationships/image" Target="media/image116.wmf"/><Relationship Id="rId125" Type="http://schemas.openxmlformats.org/officeDocument/2006/relationships/image" Target="media/image121.wmf"/><Relationship Id="rId7" Type="http://schemas.openxmlformats.org/officeDocument/2006/relationships/image" Target="media/image3.wmf"/><Relationship Id="rId71" Type="http://schemas.openxmlformats.org/officeDocument/2006/relationships/image" Target="media/image67.wmf"/><Relationship Id="rId92" Type="http://schemas.openxmlformats.org/officeDocument/2006/relationships/image" Target="media/image88.wmf"/><Relationship Id="rId2" Type="http://schemas.openxmlformats.org/officeDocument/2006/relationships/styles" Target="styles.xml"/><Relationship Id="rId29" Type="http://schemas.openxmlformats.org/officeDocument/2006/relationships/image" Target="media/image25.wmf"/><Relationship Id="rId24" Type="http://schemas.openxmlformats.org/officeDocument/2006/relationships/image" Target="media/image20.wmf"/><Relationship Id="rId40" Type="http://schemas.openxmlformats.org/officeDocument/2006/relationships/image" Target="media/image36.wmf"/><Relationship Id="rId45" Type="http://schemas.openxmlformats.org/officeDocument/2006/relationships/image" Target="media/image41.wmf"/><Relationship Id="rId66" Type="http://schemas.openxmlformats.org/officeDocument/2006/relationships/image" Target="media/image62.wmf"/><Relationship Id="rId87" Type="http://schemas.openxmlformats.org/officeDocument/2006/relationships/image" Target="media/image83.wmf"/><Relationship Id="rId110" Type="http://schemas.openxmlformats.org/officeDocument/2006/relationships/image" Target="media/image106.wmf"/><Relationship Id="rId115" Type="http://schemas.openxmlformats.org/officeDocument/2006/relationships/image" Target="media/image111.wmf"/><Relationship Id="rId61" Type="http://schemas.openxmlformats.org/officeDocument/2006/relationships/image" Target="media/image57.wmf"/><Relationship Id="rId82" Type="http://schemas.openxmlformats.org/officeDocument/2006/relationships/image" Target="media/image78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34657</Words>
  <Characters>197551</Characters>
  <Application>Microsoft Office Word</Application>
  <DocSecurity>0</DocSecurity>
  <Lines>1646</Lines>
  <Paragraphs>463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3</cp:revision>
  <dcterms:created xsi:type="dcterms:W3CDTF">2018-09-24T12:47:00Z</dcterms:created>
  <dcterms:modified xsi:type="dcterms:W3CDTF">2018-09-24T12:47:00Z</dcterms:modified>
</cp:coreProperties>
</file>